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2C94" w14:textId="77777777" w:rsidR="00282CAE" w:rsidRPr="00EC132E" w:rsidRDefault="00282CAE">
      <w:pPr>
        <w:rPr>
          <w:b/>
          <w:sz w:val="28"/>
        </w:rPr>
      </w:pPr>
      <w:r w:rsidRPr="00EC132E">
        <w:rPr>
          <w:b/>
          <w:sz w:val="28"/>
        </w:rPr>
        <w:t>Overview</w:t>
      </w:r>
    </w:p>
    <w:p w14:paraId="508E1F8D" w14:textId="77777777" w:rsidR="00EC132E" w:rsidRPr="00BD227E" w:rsidRDefault="00EC132E">
      <w:pPr>
        <w:rPr>
          <w:sz w:val="16"/>
          <w:szCs w:val="16"/>
        </w:rPr>
      </w:pPr>
    </w:p>
    <w:p w14:paraId="775D52BD" w14:textId="0DA2842E" w:rsidR="00192CD3" w:rsidRPr="00AE0E4B" w:rsidRDefault="005258B8" w:rsidP="00192CD3">
      <w:r w:rsidRPr="00AE0E4B">
        <w:t xml:space="preserve">The VOA Partner Program </w:t>
      </w:r>
      <w:r w:rsidR="0075711E" w:rsidRPr="00AE0E4B">
        <w:t>enhances</w:t>
      </w:r>
      <w:r w:rsidRPr="00AE0E4B">
        <w:t xml:space="preserve"> the relationship between Vermont Optometrists and companies that support the profession. </w:t>
      </w:r>
      <w:r w:rsidR="0039688F" w:rsidRPr="00AE0E4B">
        <w:t xml:space="preserve">We know how important it is to your business to connect with your target audience. </w:t>
      </w:r>
      <w:r w:rsidRPr="00AE0E4B">
        <w:t xml:space="preserve">The program is designed to allow your company to choose the </w:t>
      </w:r>
      <w:r w:rsidR="0039688F" w:rsidRPr="00AE0E4B">
        <w:t xml:space="preserve">partner </w:t>
      </w:r>
      <w:r w:rsidRPr="00AE0E4B">
        <w:t xml:space="preserve">level that fits your budget and </w:t>
      </w:r>
      <w:r w:rsidR="00170E89" w:rsidRPr="00AE0E4B">
        <w:t xml:space="preserve">helps </w:t>
      </w:r>
      <w:r w:rsidR="00A14FA7">
        <w:t>achieve</w:t>
      </w:r>
      <w:r w:rsidRPr="00AE0E4B">
        <w:t xml:space="preserve"> your goals.</w:t>
      </w:r>
      <w:r w:rsidR="00192CD3" w:rsidRPr="00AE0E4B">
        <w:t xml:space="preserve"> </w:t>
      </w:r>
      <w:r w:rsidR="00AE0E4B">
        <w:t>P</w:t>
      </w:r>
      <w:r w:rsidR="00AE0E4B" w:rsidRPr="00AE0E4B">
        <w:t>artners will be recognized throughout the year for their support of the VOA and its members.</w:t>
      </w:r>
    </w:p>
    <w:p w14:paraId="523C19CA" w14:textId="77777777" w:rsidR="006F7FBE" w:rsidRPr="00AE0E4B" w:rsidRDefault="006F7FBE"/>
    <w:p w14:paraId="66B64168" w14:textId="77777777" w:rsidR="006F7FBE" w:rsidRPr="00AE0E4B" w:rsidRDefault="006F7FBE">
      <w:r w:rsidRPr="00AE0E4B">
        <w:t xml:space="preserve">Your support of the VOA enhances our mission to advance the profession of optometry and strengthens your company’s ties to the profession’s most dedicated practitioners. </w:t>
      </w:r>
      <w:r w:rsidR="00C562B6" w:rsidRPr="00AE0E4B">
        <w:t>87% of V</w:t>
      </w:r>
      <w:r w:rsidR="0003517F" w:rsidRPr="00AE0E4B">
        <w:t>T</w:t>
      </w:r>
      <w:r w:rsidR="00C562B6" w:rsidRPr="00AE0E4B">
        <w:t xml:space="preserve"> </w:t>
      </w:r>
      <w:r w:rsidR="0003517F" w:rsidRPr="00AE0E4B">
        <w:t>ODs</w:t>
      </w:r>
      <w:r w:rsidR="00C562B6" w:rsidRPr="00AE0E4B">
        <w:t xml:space="preserve"> are VOA members. </w:t>
      </w:r>
    </w:p>
    <w:p w14:paraId="78F8299D" w14:textId="77777777" w:rsidR="005258B8" w:rsidRPr="00BD227E" w:rsidRDefault="005258B8">
      <w:pPr>
        <w:rPr>
          <w:sz w:val="16"/>
          <w:szCs w:val="16"/>
        </w:rPr>
      </w:pPr>
    </w:p>
    <w:p w14:paraId="63616F62" w14:textId="77777777" w:rsidR="0029489E" w:rsidRPr="00BD227E" w:rsidRDefault="0029489E">
      <w:pPr>
        <w:rPr>
          <w:sz w:val="16"/>
          <w:szCs w:val="16"/>
        </w:rPr>
      </w:pPr>
    </w:p>
    <w:p w14:paraId="2BFAEC7A" w14:textId="77777777" w:rsidR="00282CAE" w:rsidRPr="00EC132E" w:rsidRDefault="00C81E29">
      <w:pPr>
        <w:rPr>
          <w:b/>
          <w:sz w:val="28"/>
        </w:rPr>
      </w:pPr>
      <w:r>
        <w:rPr>
          <w:b/>
          <w:sz w:val="28"/>
        </w:rPr>
        <w:t>202</w:t>
      </w:r>
      <w:r w:rsidR="00A307EB">
        <w:rPr>
          <w:b/>
          <w:sz w:val="28"/>
        </w:rPr>
        <w:t>6</w:t>
      </w:r>
      <w:r w:rsidR="00223CA2" w:rsidRPr="00EC132E">
        <w:rPr>
          <w:b/>
          <w:sz w:val="28"/>
        </w:rPr>
        <w:t xml:space="preserve"> VOA Conference Calendar</w:t>
      </w:r>
    </w:p>
    <w:p w14:paraId="544ED10C" w14:textId="77777777" w:rsidR="00282CAE" w:rsidRPr="00BD227E" w:rsidRDefault="00282CAE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310"/>
      </w:tblGrid>
      <w:tr w:rsidR="007052C0" w14:paraId="335B22B7" w14:textId="77777777" w:rsidTr="005B0026">
        <w:tc>
          <w:tcPr>
            <w:tcW w:w="5040" w:type="dxa"/>
          </w:tcPr>
          <w:p w14:paraId="6EB69332" w14:textId="77777777" w:rsidR="007052C0" w:rsidRPr="00195E20" w:rsidRDefault="007052C0" w:rsidP="007052C0">
            <w:pPr>
              <w:rPr>
                <w:b/>
                <w:color w:val="5C8E26"/>
              </w:rPr>
            </w:pPr>
            <w:r w:rsidRPr="00195E20">
              <w:rPr>
                <w:b/>
                <w:color w:val="5C8E26"/>
              </w:rPr>
              <w:t>VOA Spring Conference</w:t>
            </w:r>
            <w:r w:rsidR="00650845">
              <w:rPr>
                <w:b/>
                <w:color w:val="5C8E26"/>
              </w:rPr>
              <w:t xml:space="preserve"> (Ski)</w:t>
            </w:r>
          </w:p>
          <w:p w14:paraId="6D39DD32" w14:textId="77777777" w:rsidR="007052C0" w:rsidRDefault="00A307EB" w:rsidP="007052C0">
            <w:r>
              <w:t>March 13-15</w:t>
            </w:r>
            <w:r w:rsidR="008D34C9">
              <w:t>, 202</w:t>
            </w:r>
            <w:r>
              <w:t>6</w:t>
            </w:r>
          </w:p>
          <w:p w14:paraId="5FE7C711" w14:textId="77777777" w:rsidR="007052C0" w:rsidRDefault="00A307EB" w:rsidP="007052C0">
            <w:r>
              <w:t>Woodstock Inn &amp; Resort</w:t>
            </w:r>
            <w:r w:rsidR="007052C0">
              <w:t xml:space="preserve">, </w:t>
            </w:r>
            <w:r>
              <w:t>Woodstock</w:t>
            </w:r>
            <w:r w:rsidR="007052C0">
              <w:t>, VT</w:t>
            </w:r>
          </w:p>
          <w:p w14:paraId="59CCB369" w14:textId="77777777" w:rsidR="007052C0" w:rsidRDefault="007052C0" w:rsidP="009A6B8A">
            <w:r>
              <w:t xml:space="preserve">Anticipated Attendance: </w:t>
            </w:r>
            <w:r w:rsidR="009A6B8A">
              <w:t>5</w:t>
            </w:r>
            <w:r>
              <w:t>0 ODs</w:t>
            </w:r>
          </w:p>
        </w:tc>
        <w:tc>
          <w:tcPr>
            <w:tcW w:w="4310" w:type="dxa"/>
          </w:tcPr>
          <w:p w14:paraId="1D0BB3FD" w14:textId="77777777" w:rsidR="007052C0" w:rsidRPr="00195E20" w:rsidRDefault="007052C0" w:rsidP="007052C0">
            <w:pPr>
              <w:rPr>
                <w:b/>
                <w:color w:val="5C8E26"/>
              </w:rPr>
            </w:pPr>
            <w:r w:rsidRPr="00195E20">
              <w:rPr>
                <w:b/>
                <w:color w:val="5C8E26"/>
              </w:rPr>
              <w:t>VOA Fall Conference</w:t>
            </w:r>
          </w:p>
          <w:p w14:paraId="6504B984" w14:textId="77777777" w:rsidR="005B0026" w:rsidRDefault="005B0026" w:rsidP="007052C0">
            <w:r>
              <w:t xml:space="preserve">September </w:t>
            </w:r>
            <w:r w:rsidR="009A6B8A">
              <w:t>18-20</w:t>
            </w:r>
            <w:r>
              <w:t>, 202</w:t>
            </w:r>
            <w:r w:rsidR="009A6B8A">
              <w:t>6</w:t>
            </w:r>
          </w:p>
          <w:p w14:paraId="014DD72C" w14:textId="77777777" w:rsidR="007052C0" w:rsidRDefault="009A6B8A" w:rsidP="007052C0">
            <w:r>
              <w:t>Delta Hotel Burlington</w:t>
            </w:r>
            <w:r w:rsidR="000C39F7">
              <w:t xml:space="preserve">, </w:t>
            </w:r>
            <w:r>
              <w:t>Burlington</w:t>
            </w:r>
            <w:r w:rsidR="005D2577">
              <w:t>, VT</w:t>
            </w:r>
          </w:p>
          <w:p w14:paraId="22445AC6" w14:textId="77777777" w:rsidR="007052C0" w:rsidRDefault="007052C0" w:rsidP="009A6B8A">
            <w:r>
              <w:t xml:space="preserve">Anticipated Attendance: </w:t>
            </w:r>
            <w:r w:rsidR="009A6B8A">
              <w:t>5</w:t>
            </w:r>
            <w:r>
              <w:t>0 ODs</w:t>
            </w:r>
          </w:p>
        </w:tc>
      </w:tr>
    </w:tbl>
    <w:p w14:paraId="4A4FA214" w14:textId="77777777" w:rsidR="007052C0" w:rsidRPr="00BD227E" w:rsidRDefault="007052C0">
      <w:pPr>
        <w:rPr>
          <w:sz w:val="16"/>
          <w:szCs w:val="16"/>
        </w:rPr>
      </w:pPr>
    </w:p>
    <w:p w14:paraId="6C09C86B" w14:textId="77777777" w:rsidR="007052C0" w:rsidRDefault="007052C0" w:rsidP="007052C0">
      <w:pPr>
        <w:rPr>
          <w:b/>
          <w:sz w:val="16"/>
          <w:szCs w:val="16"/>
        </w:rPr>
      </w:pPr>
    </w:p>
    <w:p w14:paraId="4E5AAFA6" w14:textId="77777777" w:rsidR="007052C0" w:rsidRDefault="007052C0" w:rsidP="007052C0">
      <w:pPr>
        <w:rPr>
          <w:b/>
          <w:sz w:val="28"/>
        </w:rPr>
      </w:pPr>
      <w:r w:rsidRPr="00EC132E">
        <w:rPr>
          <w:b/>
          <w:sz w:val="28"/>
        </w:rPr>
        <w:t>202</w:t>
      </w:r>
      <w:r w:rsidR="009A6B8A">
        <w:rPr>
          <w:b/>
          <w:sz w:val="28"/>
        </w:rPr>
        <w:t>6</w:t>
      </w:r>
      <w:r w:rsidRPr="00EC132E">
        <w:rPr>
          <w:b/>
          <w:sz w:val="28"/>
        </w:rPr>
        <w:t xml:space="preserve"> VOA </w:t>
      </w:r>
      <w:r>
        <w:rPr>
          <w:b/>
          <w:sz w:val="28"/>
        </w:rPr>
        <w:t>Partnership Levels</w:t>
      </w:r>
    </w:p>
    <w:p w14:paraId="08115A09" w14:textId="77777777" w:rsidR="007C6B96" w:rsidRPr="00F8425C" w:rsidRDefault="007C6B96" w:rsidP="007052C0">
      <w:pPr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5C8E26"/>
          <w:left w:val="single" w:sz="18" w:space="0" w:color="5C8E26"/>
          <w:bottom w:val="single" w:sz="18" w:space="0" w:color="5C8E26"/>
          <w:right w:val="single" w:sz="18" w:space="0" w:color="5C8E26"/>
        </w:tblBorders>
        <w:tblLayout w:type="fixed"/>
        <w:tblLook w:val="04A0" w:firstRow="1" w:lastRow="0" w:firstColumn="1" w:lastColumn="0" w:noHBand="0" w:noVBand="1"/>
      </w:tblPr>
      <w:tblGrid>
        <w:gridCol w:w="3757"/>
        <w:gridCol w:w="1170"/>
        <w:gridCol w:w="1170"/>
        <w:gridCol w:w="1080"/>
        <w:gridCol w:w="1080"/>
        <w:gridCol w:w="1057"/>
      </w:tblGrid>
      <w:tr w:rsidR="008B3BEC" w14:paraId="18FE3985" w14:textId="77777777" w:rsidTr="008B3BEC">
        <w:tc>
          <w:tcPr>
            <w:tcW w:w="3757" w:type="dxa"/>
          </w:tcPr>
          <w:p w14:paraId="1CB7BFDF" w14:textId="77777777" w:rsidR="007F3E81" w:rsidRPr="007F3E81" w:rsidRDefault="007F3E81" w:rsidP="001E0FD3">
            <w:pPr>
              <w:jc w:val="center"/>
              <w:rPr>
                <w:b/>
                <w:sz w:val="24"/>
                <w:szCs w:val="24"/>
              </w:rPr>
            </w:pPr>
            <w:r w:rsidRPr="007F3E81">
              <w:rPr>
                <w:b/>
                <w:sz w:val="24"/>
                <w:szCs w:val="24"/>
              </w:rPr>
              <w:t>Benefit</w:t>
            </w:r>
          </w:p>
        </w:tc>
        <w:tc>
          <w:tcPr>
            <w:tcW w:w="1170" w:type="dxa"/>
          </w:tcPr>
          <w:p w14:paraId="5048951E" w14:textId="77777777" w:rsidR="007F3E81" w:rsidRPr="007F3E81" w:rsidRDefault="007F3E81" w:rsidP="00854161">
            <w:pPr>
              <w:jc w:val="center"/>
              <w:rPr>
                <w:b/>
                <w:sz w:val="24"/>
                <w:szCs w:val="24"/>
              </w:rPr>
            </w:pPr>
            <w:r w:rsidRPr="007F3E81">
              <w:rPr>
                <w:b/>
                <w:sz w:val="24"/>
                <w:szCs w:val="24"/>
              </w:rPr>
              <w:t>Diamond</w:t>
            </w:r>
          </w:p>
          <w:p w14:paraId="0B8D8834" w14:textId="5051ED90" w:rsidR="007F3E81" w:rsidRPr="007F3E81" w:rsidRDefault="007F3E81" w:rsidP="00854161">
            <w:pPr>
              <w:jc w:val="center"/>
              <w:rPr>
                <w:b/>
                <w:sz w:val="24"/>
                <w:szCs w:val="24"/>
              </w:rPr>
            </w:pPr>
            <w:r w:rsidRPr="007F3E81">
              <w:rPr>
                <w:b/>
                <w:sz w:val="24"/>
                <w:szCs w:val="24"/>
              </w:rPr>
              <w:t>$10,</w:t>
            </w:r>
            <w:r w:rsidR="007111F9">
              <w:rPr>
                <w:b/>
                <w:sz w:val="24"/>
                <w:szCs w:val="24"/>
              </w:rPr>
              <w:t>3</w:t>
            </w:r>
            <w:r w:rsidR="00AF78AD">
              <w:rPr>
                <w:b/>
                <w:sz w:val="24"/>
                <w:szCs w:val="24"/>
              </w:rPr>
              <w:t>0</w:t>
            </w:r>
            <w:r w:rsidRPr="007F3E8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4FAEE05F" w14:textId="77777777" w:rsidR="007F3E81" w:rsidRPr="006639CA" w:rsidRDefault="007F3E81" w:rsidP="0085416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639CA">
              <w:rPr>
                <w:b/>
                <w:color w:val="000000" w:themeColor="text1"/>
                <w:sz w:val="24"/>
                <w:szCs w:val="24"/>
              </w:rPr>
              <w:t>Platinum</w:t>
            </w:r>
          </w:p>
          <w:p w14:paraId="02E2802C" w14:textId="4129DFF1" w:rsidR="007F3E81" w:rsidRPr="006639CA" w:rsidRDefault="007F3E81" w:rsidP="004220D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639CA">
              <w:rPr>
                <w:b/>
                <w:color w:val="000000" w:themeColor="text1"/>
                <w:sz w:val="24"/>
                <w:szCs w:val="24"/>
              </w:rPr>
              <w:t>$7,</w:t>
            </w:r>
            <w:r w:rsidR="007111F9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8640F6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6639CA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65BBB6D" w14:textId="77777777" w:rsidR="007F3E81" w:rsidRPr="006639CA" w:rsidRDefault="007F3E81" w:rsidP="0085416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639CA">
              <w:rPr>
                <w:b/>
                <w:color w:val="000000" w:themeColor="text1"/>
                <w:sz w:val="24"/>
                <w:szCs w:val="24"/>
              </w:rPr>
              <w:t>Gold</w:t>
            </w:r>
          </w:p>
          <w:p w14:paraId="48321B38" w14:textId="273453CF" w:rsidR="007F3E81" w:rsidRPr="006639CA" w:rsidRDefault="007F3E81" w:rsidP="004220D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639CA">
              <w:rPr>
                <w:b/>
                <w:color w:val="000000" w:themeColor="text1"/>
                <w:sz w:val="24"/>
                <w:szCs w:val="24"/>
              </w:rPr>
              <w:t>$</w:t>
            </w:r>
            <w:r w:rsidR="006639CA" w:rsidRPr="006639CA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6639CA">
              <w:rPr>
                <w:b/>
                <w:color w:val="000000" w:themeColor="text1"/>
                <w:sz w:val="24"/>
                <w:szCs w:val="24"/>
              </w:rPr>
              <w:t>,</w:t>
            </w:r>
            <w:r w:rsidR="007111F9">
              <w:rPr>
                <w:b/>
                <w:color w:val="000000" w:themeColor="text1"/>
                <w:sz w:val="24"/>
                <w:szCs w:val="24"/>
              </w:rPr>
              <w:t>15</w:t>
            </w:r>
            <w:r w:rsidRPr="006639CA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54AFCEC" w14:textId="77777777" w:rsidR="007F3E81" w:rsidRPr="006639CA" w:rsidRDefault="007F3E81" w:rsidP="0085416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639CA">
              <w:rPr>
                <w:b/>
                <w:color w:val="000000" w:themeColor="text1"/>
                <w:sz w:val="24"/>
                <w:szCs w:val="24"/>
              </w:rPr>
              <w:t>Silver</w:t>
            </w:r>
          </w:p>
          <w:p w14:paraId="68D5D1CF" w14:textId="329A3C74" w:rsidR="007F3E81" w:rsidRPr="007F3E81" w:rsidRDefault="007F3E81" w:rsidP="00B9377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639CA">
              <w:rPr>
                <w:b/>
                <w:color w:val="000000" w:themeColor="text1"/>
                <w:sz w:val="24"/>
                <w:szCs w:val="24"/>
              </w:rPr>
              <w:t>$3,</w:t>
            </w:r>
            <w:r w:rsidR="007111F9">
              <w:rPr>
                <w:b/>
                <w:color w:val="000000" w:themeColor="text1"/>
                <w:sz w:val="24"/>
                <w:szCs w:val="24"/>
              </w:rPr>
              <w:t>6</w:t>
            </w:r>
            <w:r w:rsidR="008640F6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6639CA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6DDED780" w14:textId="77777777" w:rsidR="007F3E81" w:rsidRPr="007F3E81" w:rsidRDefault="007F3E81" w:rsidP="00854161">
            <w:pPr>
              <w:jc w:val="center"/>
              <w:rPr>
                <w:b/>
                <w:sz w:val="24"/>
                <w:szCs w:val="24"/>
              </w:rPr>
            </w:pPr>
            <w:r w:rsidRPr="007F3E81">
              <w:rPr>
                <w:b/>
                <w:sz w:val="24"/>
                <w:szCs w:val="24"/>
              </w:rPr>
              <w:t>Exhibit Only</w:t>
            </w:r>
          </w:p>
        </w:tc>
      </w:tr>
      <w:tr w:rsidR="007F3E81" w14:paraId="27CBD6B1" w14:textId="77777777" w:rsidTr="008B3BEC">
        <w:tc>
          <w:tcPr>
            <w:tcW w:w="9314" w:type="dxa"/>
            <w:gridSpan w:val="6"/>
            <w:shd w:val="clear" w:color="auto" w:fill="72AF2F"/>
          </w:tcPr>
          <w:p w14:paraId="6BF16C12" w14:textId="77777777" w:rsidR="007F3E81" w:rsidRDefault="007F3E81" w:rsidP="009A5778">
            <w:r w:rsidRPr="00AE0E4B">
              <w:rPr>
                <w:b/>
                <w:color w:val="FFFFFF" w:themeColor="background1"/>
              </w:rPr>
              <w:t>Conferences &amp; Events</w:t>
            </w:r>
          </w:p>
        </w:tc>
      </w:tr>
      <w:tr w:rsidR="008B3BEC" w14:paraId="30D910FC" w14:textId="77777777" w:rsidTr="008B3BEC">
        <w:tc>
          <w:tcPr>
            <w:tcW w:w="3757" w:type="dxa"/>
          </w:tcPr>
          <w:p w14:paraId="51F80A5C" w14:textId="77777777" w:rsidR="007F3E81" w:rsidRDefault="007F3E81" w:rsidP="007F3E81">
            <w:r>
              <w:t>Exhibit Booth at Spring Conference</w:t>
            </w:r>
          </w:p>
        </w:tc>
        <w:tc>
          <w:tcPr>
            <w:tcW w:w="1170" w:type="dxa"/>
          </w:tcPr>
          <w:p w14:paraId="33B23EE5" w14:textId="77777777" w:rsidR="007F3E81" w:rsidRPr="00F221B0" w:rsidRDefault="007F3E81" w:rsidP="007F3E81">
            <w:pPr>
              <w:jc w:val="center"/>
              <w:rPr>
                <w:b/>
              </w:rPr>
            </w:pPr>
            <w:r w:rsidRPr="00F221B0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170" w:type="dxa"/>
          </w:tcPr>
          <w:p w14:paraId="58239801" w14:textId="77777777" w:rsidR="007F3E81" w:rsidRPr="00F221B0" w:rsidRDefault="007F3E81" w:rsidP="007F3E81">
            <w:pPr>
              <w:jc w:val="center"/>
              <w:rPr>
                <w:b/>
              </w:rPr>
            </w:pPr>
            <w:r w:rsidRPr="00F221B0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080" w:type="dxa"/>
          </w:tcPr>
          <w:p w14:paraId="688B3CC5" w14:textId="77777777" w:rsidR="007F3E81" w:rsidRPr="00F221B0" w:rsidRDefault="007F3E81" w:rsidP="007F3E81">
            <w:pPr>
              <w:jc w:val="center"/>
              <w:rPr>
                <w:b/>
              </w:rPr>
            </w:pPr>
            <w:r w:rsidRPr="00F221B0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080" w:type="dxa"/>
          </w:tcPr>
          <w:p w14:paraId="40A74CAD" w14:textId="77777777" w:rsidR="007F3E81" w:rsidRPr="00F221B0" w:rsidRDefault="007F3E81" w:rsidP="007F3E81">
            <w:pPr>
              <w:jc w:val="center"/>
              <w:rPr>
                <w:b/>
                <w:color w:val="5C8E26"/>
              </w:rPr>
            </w:pPr>
            <w:r w:rsidRPr="00BD6BE0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057" w:type="dxa"/>
          </w:tcPr>
          <w:p w14:paraId="6D354D08" w14:textId="0D98A323" w:rsidR="007F3E81" w:rsidRPr="00F221B0" w:rsidRDefault="007F3E81" w:rsidP="007F3E81">
            <w:pPr>
              <w:jc w:val="center"/>
              <w:rPr>
                <w:b/>
                <w:color w:val="5C8E26"/>
              </w:rPr>
            </w:pPr>
            <w:r>
              <w:rPr>
                <w:b/>
                <w:color w:val="5C8E26"/>
              </w:rPr>
              <w:t>$1,</w:t>
            </w:r>
            <w:r w:rsidR="00582BAE">
              <w:rPr>
                <w:b/>
                <w:color w:val="5C8E26"/>
              </w:rPr>
              <w:t>60</w:t>
            </w:r>
            <w:r w:rsidRPr="00F221B0">
              <w:rPr>
                <w:b/>
                <w:color w:val="5C8E26"/>
              </w:rPr>
              <w:t>0</w:t>
            </w:r>
            <w:r w:rsidR="005820F1">
              <w:rPr>
                <w:b/>
                <w:color w:val="5C8E26"/>
              </w:rPr>
              <w:t>*</w:t>
            </w:r>
          </w:p>
        </w:tc>
      </w:tr>
      <w:tr w:rsidR="008B3BEC" w14:paraId="4147A9B2" w14:textId="77777777" w:rsidTr="008B3BEC">
        <w:tc>
          <w:tcPr>
            <w:tcW w:w="3757" w:type="dxa"/>
          </w:tcPr>
          <w:p w14:paraId="126D6EBD" w14:textId="77777777" w:rsidR="007F3E81" w:rsidRDefault="007F3E81" w:rsidP="007F3E81">
            <w:r>
              <w:t>Exhibit Booth at Fall Conference</w:t>
            </w:r>
          </w:p>
        </w:tc>
        <w:tc>
          <w:tcPr>
            <w:tcW w:w="1170" w:type="dxa"/>
          </w:tcPr>
          <w:p w14:paraId="0B3DFE50" w14:textId="77777777" w:rsidR="007F3E81" w:rsidRDefault="007F3E81" w:rsidP="007F3E81">
            <w:pPr>
              <w:jc w:val="center"/>
            </w:pPr>
            <w:r w:rsidRPr="002B27D2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170" w:type="dxa"/>
          </w:tcPr>
          <w:p w14:paraId="6451F8A2" w14:textId="77777777" w:rsidR="007F3E81" w:rsidRDefault="007F3E81" w:rsidP="007F3E81">
            <w:pPr>
              <w:jc w:val="center"/>
            </w:pPr>
            <w:r w:rsidRPr="002B27D2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080" w:type="dxa"/>
          </w:tcPr>
          <w:p w14:paraId="37BC5A2F" w14:textId="77777777" w:rsidR="007F3E81" w:rsidRDefault="007F3E81" w:rsidP="007F3E81">
            <w:pPr>
              <w:jc w:val="center"/>
            </w:pPr>
            <w:r w:rsidRPr="00E2417A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080" w:type="dxa"/>
          </w:tcPr>
          <w:p w14:paraId="4FDC962A" w14:textId="77777777" w:rsidR="007F3E81" w:rsidRDefault="007F3E81" w:rsidP="007F3E81">
            <w:pPr>
              <w:jc w:val="center"/>
            </w:pPr>
            <w:r w:rsidRPr="00BD6BE0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057" w:type="dxa"/>
          </w:tcPr>
          <w:p w14:paraId="5C79A1F9" w14:textId="33B7351B" w:rsidR="007F3E81" w:rsidRPr="00F221B0" w:rsidRDefault="007F3E81" w:rsidP="007F3E81">
            <w:pPr>
              <w:jc w:val="center"/>
              <w:rPr>
                <w:b/>
                <w:color w:val="5C8E26"/>
              </w:rPr>
            </w:pPr>
            <w:r>
              <w:rPr>
                <w:b/>
                <w:color w:val="5C8E26"/>
              </w:rPr>
              <w:t>$1,</w:t>
            </w:r>
            <w:r w:rsidR="00582BAE">
              <w:rPr>
                <w:b/>
                <w:color w:val="5C8E26"/>
              </w:rPr>
              <w:t>60</w:t>
            </w:r>
            <w:r w:rsidRPr="00F221B0">
              <w:rPr>
                <w:b/>
                <w:color w:val="5C8E26"/>
              </w:rPr>
              <w:t>0</w:t>
            </w:r>
            <w:r w:rsidR="005820F1">
              <w:rPr>
                <w:b/>
                <w:color w:val="5C8E26"/>
              </w:rPr>
              <w:t>*</w:t>
            </w:r>
          </w:p>
        </w:tc>
      </w:tr>
      <w:tr w:rsidR="008B3BEC" w14:paraId="437355C6" w14:textId="77777777" w:rsidTr="008B3BEC">
        <w:tc>
          <w:tcPr>
            <w:tcW w:w="3757" w:type="dxa"/>
          </w:tcPr>
          <w:p w14:paraId="22B217A9" w14:textId="72D96ECB" w:rsidR="007F3E81" w:rsidRDefault="007F3E81" w:rsidP="007F3E81">
            <w:r>
              <w:t xml:space="preserve">Recognition on Event Promotions </w:t>
            </w:r>
            <w:r w:rsidR="008B3BEC">
              <w:t>&amp;</w:t>
            </w:r>
            <w:r>
              <w:t xml:space="preserve"> Signage</w:t>
            </w:r>
          </w:p>
        </w:tc>
        <w:tc>
          <w:tcPr>
            <w:tcW w:w="1170" w:type="dxa"/>
          </w:tcPr>
          <w:p w14:paraId="25427428" w14:textId="77777777" w:rsidR="007F3E81" w:rsidRDefault="007F3E81" w:rsidP="007F3E81">
            <w:pPr>
              <w:jc w:val="center"/>
            </w:pPr>
            <w:r w:rsidRPr="002B27D2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170" w:type="dxa"/>
          </w:tcPr>
          <w:p w14:paraId="016EDA22" w14:textId="77777777" w:rsidR="007F3E81" w:rsidRDefault="007F3E81" w:rsidP="007F3E81">
            <w:pPr>
              <w:jc w:val="center"/>
            </w:pPr>
            <w:r w:rsidRPr="002B27D2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080" w:type="dxa"/>
          </w:tcPr>
          <w:p w14:paraId="14B2F54A" w14:textId="77777777" w:rsidR="007F3E81" w:rsidRDefault="007F3E81" w:rsidP="007F3E81">
            <w:pPr>
              <w:jc w:val="center"/>
            </w:pPr>
            <w:r w:rsidRPr="00E2417A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080" w:type="dxa"/>
          </w:tcPr>
          <w:p w14:paraId="3078CE6F" w14:textId="77777777" w:rsidR="007F3E81" w:rsidRDefault="007F3E81" w:rsidP="007F3E81">
            <w:pPr>
              <w:jc w:val="center"/>
            </w:pPr>
            <w:r w:rsidRPr="00BD6BE0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057" w:type="dxa"/>
          </w:tcPr>
          <w:p w14:paraId="2594404B" w14:textId="77777777" w:rsidR="007F3E81" w:rsidRPr="00B07CE9" w:rsidRDefault="007F3E81" w:rsidP="007F3E81">
            <w:pPr>
              <w:jc w:val="center"/>
              <w:rPr>
                <w:b/>
                <w:color w:val="5C8E26"/>
              </w:rPr>
            </w:pPr>
            <w:r w:rsidRPr="00B07CE9">
              <w:rPr>
                <w:b/>
                <w:color w:val="5C8E26"/>
              </w:rPr>
              <w:t>-</w:t>
            </w:r>
          </w:p>
        </w:tc>
      </w:tr>
      <w:tr w:rsidR="008B3BEC" w14:paraId="4DE6EB82" w14:textId="77777777" w:rsidTr="008B3BEC">
        <w:tc>
          <w:tcPr>
            <w:tcW w:w="3757" w:type="dxa"/>
          </w:tcPr>
          <w:p w14:paraId="3AAE6AEE" w14:textId="16E15FC5" w:rsidR="007F3E81" w:rsidRPr="00433CED" w:rsidRDefault="007F3E81" w:rsidP="0029489E">
            <w:pPr>
              <w:rPr>
                <w:color w:val="FF0000"/>
              </w:rPr>
            </w:pPr>
            <w:r w:rsidRPr="00FA0EE9">
              <w:rPr>
                <w:color w:val="000000" w:themeColor="text1"/>
              </w:rPr>
              <w:t>5 Minutes to Address Attend</w:t>
            </w:r>
            <w:r w:rsidR="0029489E">
              <w:rPr>
                <w:color w:val="000000" w:themeColor="text1"/>
              </w:rPr>
              <w:t xml:space="preserve">ees at </w:t>
            </w:r>
            <w:r w:rsidR="00D36CA5">
              <w:rPr>
                <w:color w:val="000000" w:themeColor="text1"/>
              </w:rPr>
              <w:t>a VOA Conference</w:t>
            </w:r>
          </w:p>
        </w:tc>
        <w:tc>
          <w:tcPr>
            <w:tcW w:w="1170" w:type="dxa"/>
          </w:tcPr>
          <w:p w14:paraId="5048EE19" w14:textId="77777777" w:rsidR="007F3E81" w:rsidRDefault="007F3E81" w:rsidP="007F3E81">
            <w:pPr>
              <w:jc w:val="center"/>
            </w:pPr>
            <w:r w:rsidRPr="002B27D2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170" w:type="dxa"/>
          </w:tcPr>
          <w:p w14:paraId="18E3136B" w14:textId="77777777" w:rsidR="007F3E81" w:rsidRDefault="007F3E81" w:rsidP="007F3E81">
            <w:pPr>
              <w:jc w:val="center"/>
            </w:pPr>
            <w:r w:rsidRPr="002B27D2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080" w:type="dxa"/>
          </w:tcPr>
          <w:p w14:paraId="5A6CBDA5" w14:textId="77777777" w:rsidR="007F3E81" w:rsidRPr="00B07CE9" w:rsidRDefault="007F3E81" w:rsidP="007F3E81">
            <w:pPr>
              <w:jc w:val="center"/>
              <w:rPr>
                <w:b/>
                <w:color w:val="5C8E26"/>
              </w:rPr>
            </w:pPr>
            <w:r w:rsidRPr="00B07CE9">
              <w:rPr>
                <w:b/>
                <w:color w:val="5C8E26"/>
              </w:rPr>
              <w:t>-</w:t>
            </w:r>
          </w:p>
        </w:tc>
        <w:tc>
          <w:tcPr>
            <w:tcW w:w="1080" w:type="dxa"/>
          </w:tcPr>
          <w:p w14:paraId="18B4519D" w14:textId="77777777" w:rsidR="007F3E81" w:rsidRPr="00B07CE9" w:rsidRDefault="007F3E81" w:rsidP="007F3E81">
            <w:pPr>
              <w:jc w:val="center"/>
              <w:rPr>
                <w:b/>
                <w:color w:val="5C8E26"/>
              </w:rPr>
            </w:pPr>
            <w:r w:rsidRPr="00B07CE9">
              <w:rPr>
                <w:b/>
                <w:color w:val="5C8E26"/>
              </w:rPr>
              <w:t>-</w:t>
            </w:r>
          </w:p>
        </w:tc>
        <w:tc>
          <w:tcPr>
            <w:tcW w:w="1057" w:type="dxa"/>
          </w:tcPr>
          <w:p w14:paraId="58ABB260" w14:textId="77777777" w:rsidR="007F3E81" w:rsidRPr="00B07CE9" w:rsidRDefault="007F3E81" w:rsidP="007F3E81">
            <w:pPr>
              <w:jc w:val="center"/>
              <w:rPr>
                <w:b/>
                <w:color w:val="5C8E26"/>
              </w:rPr>
            </w:pPr>
            <w:r w:rsidRPr="00B07CE9">
              <w:rPr>
                <w:b/>
                <w:color w:val="5C8E26"/>
              </w:rPr>
              <w:t>-</w:t>
            </w:r>
          </w:p>
        </w:tc>
      </w:tr>
      <w:tr w:rsidR="008B3BEC" w14:paraId="6D7ECE92" w14:textId="77777777" w:rsidTr="008B3BEC">
        <w:tc>
          <w:tcPr>
            <w:tcW w:w="3757" w:type="dxa"/>
          </w:tcPr>
          <w:p w14:paraId="2EE5C3E0" w14:textId="76DD020B" w:rsidR="007F3E81" w:rsidRPr="00433CED" w:rsidRDefault="00A45B63" w:rsidP="00AA1663">
            <w:pPr>
              <w:rPr>
                <w:color w:val="FF0000"/>
              </w:rPr>
            </w:pPr>
            <w:r>
              <w:rPr>
                <w:color w:val="000000" w:themeColor="text1"/>
              </w:rPr>
              <w:t>Diamond Sponsor Add-On Program</w:t>
            </w:r>
          </w:p>
        </w:tc>
        <w:tc>
          <w:tcPr>
            <w:tcW w:w="1170" w:type="dxa"/>
          </w:tcPr>
          <w:p w14:paraId="3F98468F" w14:textId="77777777" w:rsidR="007F3E81" w:rsidRDefault="007F3E81" w:rsidP="007F3E81">
            <w:pPr>
              <w:jc w:val="center"/>
            </w:pPr>
            <w:r w:rsidRPr="002B27D2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170" w:type="dxa"/>
          </w:tcPr>
          <w:p w14:paraId="4FD7C227" w14:textId="77777777" w:rsidR="007F3E81" w:rsidRDefault="007F3E81" w:rsidP="007F3E81">
            <w:pPr>
              <w:jc w:val="center"/>
            </w:pPr>
            <w:r w:rsidRPr="00B07CE9">
              <w:rPr>
                <w:b/>
                <w:color w:val="5C8E26"/>
              </w:rPr>
              <w:t>-</w:t>
            </w:r>
          </w:p>
        </w:tc>
        <w:tc>
          <w:tcPr>
            <w:tcW w:w="1080" w:type="dxa"/>
          </w:tcPr>
          <w:p w14:paraId="234022B8" w14:textId="77777777" w:rsidR="007F3E81" w:rsidRPr="00B07CE9" w:rsidRDefault="007F3E81" w:rsidP="007F3E81">
            <w:pPr>
              <w:jc w:val="center"/>
              <w:rPr>
                <w:b/>
                <w:color w:val="5C8E26"/>
              </w:rPr>
            </w:pPr>
            <w:r w:rsidRPr="00B07CE9">
              <w:rPr>
                <w:b/>
                <w:color w:val="5C8E26"/>
              </w:rPr>
              <w:t>-</w:t>
            </w:r>
          </w:p>
        </w:tc>
        <w:tc>
          <w:tcPr>
            <w:tcW w:w="1080" w:type="dxa"/>
          </w:tcPr>
          <w:p w14:paraId="6E80AA6F" w14:textId="77777777" w:rsidR="007F3E81" w:rsidRPr="00B07CE9" w:rsidRDefault="007F3E81" w:rsidP="007F3E81">
            <w:pPr>
              <w:jc w:val="center"/>
              <w:rPr>
                <w:b/>
                <w:color w:val="5C8E26"/>
              </w:rPr>
            </w:pPr>
            <w:r w:rsidRPr="00B07CE9">
              <w:rPr>
                <w:b/>
                <w:color w:val="5C8E26"/>
              </w:rPr>
              <w:t>-</w:t>
            </w:r>
          </w:p>
        </w:tc>
        <w:tc>
          <w:tcPr>
            <w:tcW w:w="1057" w:type="dxa"/>
          </w:tcPr>
          <w:p w14:paraId="59174A00" w14:textId="77777777" w:rsidR="007F3E81" w:rsidRPr="00B07CE9" w:rsidRDefault="007F3E81" w:rsidP="007F3E81">
            <w:pPr>
              <w:jc w:val="center"/>
              <w:rPr>
                <w:b/>
                <w:color w:val="5C8E26"/>
              </w:rPr>
            </w:pPr>
            <w:r w:rsidRPr="00B07CE9">
              <w:rPr>
                <w:b/>
                <w:color w:val="5C8E26"/>
              </w:rPr>
              <w:t>-</w:t>
            </w:r>
          </w:p>
        </w:tc>
      </w:tr>
      <w:tr w:rsidR="007F3E81" w14:paraId="68302C59" w14:textId="77777777" w:rsidTr="008B3BEC">
        <w:tc>
          <w:tcPr>
            <w:tcW w:w="9314" w:type="dxa"/>
            <w:gridSpan w:val="6"/>
            <w:shd w:val="clear" w:color="auto" w:fill="72AF2F"/>
          </w:tcPr>
          <w:p w14:paraId="34C79872" w14:textId="77777777" w:rsidR="007F3E81" w:rsidRPr="00AE0E4B" w:rsidRDefault="007F3E81" w:rsidP="007F3E81">
            <w:pPr>
              <w:rPr>
                <w:b/>
                <w:color w:val="FFFFFF" w:themeColor="background1"/>
              </w:rPr>
            </w:pPr>
            <w:r w:rsidRPr="00AE0E4B">
              <w:rPr>
                <w:b/>
                <w:color w:val="FFFFFF" w:themeColor="background1"/>
              </w:rPr>
              <w:t>Engagement with Leadership</w:t>
            </w:r>
          </w:p>
        </w:tc>
      </w:tr>
      <w:tr w:rsidR="008B3BEC" w14:paraId="3BB02340" w14:textId="77777777" w:rsidTr="008B3BEC">
        <w:tc>
          <w:tcPr>
            <w:tcW w:w="3757" w:type="dxa"/>
          </w:tcPr>
          <w:p w14:paraId="1B22317E" w14:textId="77777777" w:rsidR="007F3E81" w:rsidRDefault="007F3E81" w:rsidP="007F3E81">
            <w:r>
              <w:t>15-Minute Meeting with VOA Board (In-Person or virtual)</w:t>
            </w:r>
          </w:p>
        </w:tc>
        <w:tc>
          <w:tcPr>
            <w:tcW w:w="1170" w:type="dxa"/>
          </w:tcPr>
          <w:p w14:paraId="09D17C7A" w14:textId="77777777" w:rsidR="007F3E81" w:rsidRPr="00F221B0" w:rsidRDefault="00080DF5" w:rsidP="007F3E81">
            <w:pPr>
              <w:jc w:val="center"/>
              <w:rPr>
                <w:b/>
                <w:color w:val="5C8E26"/>
              </w:rPr>
            </w:pPr>
            <w:r w:rsidRPr="002B27D2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170" w:type="dxa"/>
          </w:tcPr>
          <w:p w14:paraId="44A115A8" w14:textId="77777777" w:rsidR="007F3E81" w:rsidRDefault="007F3E81" w:rsidP="007F3E81">
            <w:pPr>
              <w:jc w:val="center"/>
            </w:pPr>
            <w:r w:rsidRPr="00F221B0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080" w:type="dxa"/>
          </w:tcPr>
          <w:p w14:paraId="72C8B6DA" w14:textId="77777777" w:rsidR="007F3E81" w:rsidRPr="00B07CE9" w:rsidRDefault="007F3E81" w:rsidP="007F3E81">
            <w:pPr>
              <w:jc w:val="center"/>
              <w:rPr>
                <w:b/>
                <w:color w:val="5C8E26"/>
              </w:rPr>
            </w:pPr>
            <w:r w:rsidRPr="00B07CE9">
              <w:rPr>
                <w:b/>
                <w:color w:val="5C8E26"/>
              </w:rPr>
              <w:t>-</w:t>
            </w:r>
          </w:p>
        </w:tc>
        <w:tc>
          <w:tcPr>
            <w:tcW w:w="1080" w:type="dxa"/>
          </w:tcPr>
          <w:p w14:paraId="191BCDD2" w14:textId="77777777" w:rsidR="007F3E81" w:rsidRPr="00B07CE9" w:rsidRDefault="007F3E81" w:rsidP="007F3E81">
            <w:pPr>
              <w:jc w:val="center"/>
              <w:rPr>
                <w:b/>
                <w:color w:val="5C8E26"/>
              </w:rPr>
            </w:pPr>
            <w:r w:rsidRPr="00B07CE9">
              <w:rPr>
                <w:b/>
                <w:color w:val="5C8E26"/>
              </w:rPr>
              <w:t>-</w:t>
            </w:r>
          </w:p>
        </w:tc>
        <w:tc>
          <w:tcPr>
            <w:tcW w:w="1057" w:type="dxa"/>
          </w:tcPr>
          <w:p w14:paraId="5AB3B83F" w14:textId="77777777" w:rsidR="007F3E81" w:rsidRPr="00B07CE9" w:rsidRDefault="007F3E81" w:rsidP="007F3E81">
            <w:pPr>
              <w:jc w:val="center"/>
              <w:rPr>
                <w:b/>
                <w:color w:val="5C8E26"/>
              </w:rPr>
            </w:pPr>
            <w:r w:rsidRPr="00B07CE9">
              <w:rPr>
                <w:b/>
                <w:color w:val="5C8E26"/>
              </w:rPr>
              <w:t>-</w:t>
            </w:r>
          </w:p>
        </w:tc>
      </w:tr>
      <w:tr w:rsidR="00861F30" w14:paraId="4B760826" w14:textId="77777777" w:rsidTr="008B3BEC">
        <w:tc>
          <w:tcPr>
            <w:tcW w:w="9314" w:type="dxa"/>
            <w:gridSpan w:val="6"/>
            <w:shd w:val="clear" w:color="auto" w:fill="72AF2F"/>
          </w:tcPr>
          <w:p w14:paraId="6F452A56" w14:textId="77777777" w:rsidR="00861F30" w:rsidRPr="009A5778" w:rsidRDefault="007C6B96" w:rsidP="0035240D">
            <w:pPr>
              <w:rPr>
                <w:b/>
              </w:rPr>
            </w:pPr>
            <w:r>
              <w:br w:type="page"/>
            </w:r>
            <w:r w:rsidR="00861F30" w:rsidRPr="00AE0E4B">
              <w:rPr>
                <w:b/>
                <w:color w:val="FFFFFF" w:themeColor="background1"/>
              </w:rPr>
              <w:t>Marketing</w:t>
            </w:r>
          </w:p>
        </w:tc>
      </w:tr>
      <w:tr w:rsidR="008B3BEC" w14:paraId="563E50D3" w14:textId="77777777" w:rsidTr="008B3BEC">
        <w:tc>
          <w:tcPr>
            <w:tcW w:w="3757" w:type="dxa"/>
          </w:tcPr>
          <w:p w14:paraId="0A236AA8" w14:textId="77777777" w:rsidR="00080DF5" w:rsidRDefault="00080DF5" w:rsidP="0035240D">
            <w:r>
              <w:t>Logo with link on VOA Website</w:t>
            </w:r>
          </w:p>
        </w:tc>
        <w:tc>
          <w:tcPr>
            <w:tcW w:w="1170" w:type="dxa"/>
          </w:tcPr>
          <w:p w14:paraId="0BBF6223" w14:textId="77777777" w:rsidR="00080DF5" w:rsidRPr="005418EC" w:rsidRDefault="00861F30" w:rsidP="0035240D">
            <w:pPr>
              <w:jc w:val="center"/>
              <w:rPr>
                <w:b/>
                <w:color w:val="5C8E26"/>
              </w:rPr>
            </w:pPr>
            <w:r w:rsidRPr="005418EC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170" w:type="dxa"/>
          </w:tcPr>
          <w:p w14:paraId="4824878B" w14:textId="77777777" w:rsidR="00080DF5" w:rsidRDefault="00080DF5" w:rsidP="0035240D">
            <w:pPr>
              <w:jc w:val="center"/>
            </w:pPr>
            <w:r w:rsidRPr="005418EC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080" w:type="dxa"/>
          </w:tcPr>
          <w:p w14:paraId="3C70CD7E" w14:textId="77777777" w:rsidR="00080DF5" w:rsidRDefault="00080DF5" w:rsidP="0035240D">
            <w:pPr>
              <w:jc w:val="center"/>
            </w:pPr>
            <w:r w:rsidRPr="005418EC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080" w:type="dxa"/>
          </w:tcPr>
          <w:p w14:paraId="4E882720" w14:textId="77777777" w:rsidR="00080DF5" w:rsidRDefault="00080DF5" w:rsidP="0035240D">
            <w:pPr>
              <w:jc w:val="center"/>
            </w:pPr>
            <w:r w:rsidRPr="005418EC">
              <w:rPr>
                <w:b/>
                <w:color w:val="5C8E26"/>
              </w:rPr>
              <w:sym w:font="Wingdings" w:char="F0FC"/>
            </w:r>
          </w:p>
        </w:tc>
        <w:tc>
          <w:tcPr>
            <w:tcW w:w="1057" w:type="dxa"/>
          </w:tcPr>
          <w:p w14:paraId="5851D3FC" w14:textId="77777777" w:rsidR="00080DF5" w:rsidRPr="00B07CE9" w:rsidRDefault="00080DF5" w:rsidP="0035240D">
            <w:pPr>
              <w:jc w:val="center"/>
              <w:rPr>
                <w:b/>
                <w:color w:val="5C8E26"/>
              </w:rPr>
            </w:pPr>
            <w:r w:rsidRPr="00B07CE9">
              <w:rPr>
                <w:b/>
                <w:color w:val="5C8E26"/>
              </w:rPr>
              <w:t>-</w:t>
            </w:r>
          </w:p>
        </w:tc>
      </w:tr>
      <w:tr w:rsidR="008B3BEC" w14:paraId="6369183E" w14:textId="77777777" w:rsidTr="008B3BEC">
        <w:tc>
          <w:tcPr>
            <w:tcW w:w="3757" w:type="dxa"/>
          </w:tcPr>
          <w:p w14:paraId="2FAF862B" w14:textId="77777777" w:rsidR="00080DF5" w:rsidRDefault="00080DF5" w:rsidP="0035240D">
            <w:r>
              <w:t>E-blast to Membership</w:t>
            </w:r>
          </w:p>
        </w:tc>
        <w:tc>
          <w:tcPr>
            <w:tcW w:w="1170" w:type="dxa"/>
          </w:tcPr>
          <w:p w14:paraId="7BBAFF73" w14:textId="77777777" w:rsidR="00080DF5" w:rsidRPr="00F221B0" w:rsidRDefault="00861F30" w:rsidP="0035240D">
            <w:pPr>
              <w:jc w:val="center"/>
              <w:rPr>
                <w:b/>
                <w:color w:val="5C8E26"/>
              </w:rPr>
            </w:pPr>
            <w:r>
              <w:rPr>
                <w:b/>
                <w:color w:val="5C8E26"/>
              </w:rPr>
              <w:t>3</w:t>
            </w:r>
          </w:p>
        </w:tc>
        <w:tc>
          <w:tcPr>
            <w:tcW w:w="1170" w:type="dxa"/>
          </w:tcPr>
          <w:p w14:paraId="4FE6EB31" w14:textId="576E20C3" w:rsidR="00080DF5" w:rsidRPr="00F221B0" w:rsidRDefault="005E6D07" w:rsidP="0035240D">
            <w:pPr>
              <w:jc w:val="center"/>
              <w:rPr>
                <w:b/>
                <w:color w:val="5C8E26"/>
              </w:rPr>
            </w:pPr>
            <w:r>
              <w:rPr>
                <w:b/>
                <w:color w:val="5C8E26"/>
              </w:rPr>
              <w:t>2</w:t>
            </w:r>
          </w:p>
        </w:tc>
        <w:tc>
          <w:tcPr>
            <w:tcW w:w="1080" w:type="dxa"/>
          </w:tcPr>
          <w:p w14:paraId="68D99FEC" w14:textId="77777777" w:rsidR="00080DF5" w:rsidRPr="00F221B0" w:rsidRDefault="00080DF5" w:rsidP="0035240D">
            <w:pPr>
              <w:jc w:val="center"/>
              <w:rPr>
                <w:b/>
                <w:color w:val="5C8E26"/>
              </w:rPr>
            </w:pPr>
            <w:r w:rsidRPr="00F221B0">
              <w:rPr>
                <w:b/>
                <w:color w:val="5C8E26"/>
              </w:rPr>
              <w:t>2</w:t>
            </w:r>
          </w:p>
        </w:tc>
        <w:tc>
          <w:tcPr>
            <w:tcW w:w="1080" w:type="dxa"/>
          </w:tcPr>
          <w:p w14:paraId="7FD91ADD" w14:textId="77777777" w:rsidR="00080DF5" w:rsidRPr="00F221B0" w:rsidRDefault="00080DF5" w:rsidP="0035240D">
            <w:pPr>
              <w:jc w:val="center"/>
              <w:rPr>
                <w:b/>
                <w:color w:val="5C8E26"/>
              </w:rPr>
            </w:pPr>
            <w:r w:rsidRPr="00F221B0">
              <w:rPr>
                <w:b/>
                <w:color w:val="5C8E26"/>
              </w:rPr>
              <w:t>1</w:t>
            </w:r>
          </w:p>
        </w:tc>
        <w:tc>
          <w:tcPr>
            <w:tcW w:w="1057" w:type="dxa"/>
          </w:tcPr>
          <w:p w14:paraId="46E89356" w14:textId="77777777" w:rsidR="00080DF5" w:rsidRPr="00B07CE9" w:rsidRDefault="00080DF5" w:rsidP="0035240D">
            <w:pPr>
              <w:jc w:val="center"/>
              <w:rPr>
                <w:b/>
                <w:color w:val="5C8E26"/>
              </w:rPr>
            </w:pPr>
            <w:r w:rsidRPr="00B07CE9">
              <w:rPr>
                <w:b/>
                <w:color w:val="5C8E26"/>
              </w:rPr>
              <w:t>-</w:t>
            </w:r>
          </w:p>
        </w:tc>
      </w:tr>
    </w:tbl>
    <w:p w14:paraId="51D3DFBC" w14:textId="17F613BA" w:rsidR="00282CAE" w:rsidRDefault="005820F1">
      <w:r>
        <w:t>*If you exhibit at the Spring and Fall conference, you will receive a $100 discount.</w:t>
      </w:r>
    </w:p>
    <w:p w14:paraId="766E8012" w14:textId="77777777" w:rsidR="005820F1" w:rsidRDefault="005820F1"/>
    <w:p w14:paraId="3F5564FF" w14:textId="77777777" w:rsidR="00F50C08" w:rsidRPr="00AE0E4B" w:rsidRDefault="00F50C08" w:rsidP="00F50C08">
      <w:pPr>
        <w:rPr>
          <w:b/>
          <w:sz w:val="28"/>
        </w:rPr>
      </w:pPr>
      <w:r w:rsidRPr="00AE0E4B">
        <w:rPr>
          <w:b/>
          <w:sz w:val="28"/>
        </w:rPr>
        <w:t>Exhibit Booths Include: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680"/>
      </w:tblGrid>
      <w:tr w:rsidR="00F50C08" w:rsidRPr="00857C36" w14:paraId="0D0C8619" w14:textId="77777777" w:rsidTr="000E30B1">
        <w:tc>
          <w:tcPr>
            <w:tcW w:w="4585" w:type="dxa"/>
          </w:tcPr>
          <w:p w14:paraId="4A1056EA" w14:textId="77777777" w:rsidR="00F50C08" w:rsidRDefault="00F50C08" w:rsidP="000E30B1">
            <w:pPr>
              <w:pStyle w:val="ListParagraph"/>
              <w:numPr>
                <w:ilvl w:val="0"/>
                <w:numId w:val="3"/>
              </w:numPr>
            </w:pPr>
            <w:r>
              <w:t>Exhibit table with 2 chairs</w:t>
            </w:r>
          </w:p>
          <w:p w14:paraId="6FE32566" w14:textId="77777777" w:rsidR="00F50C08" w:rsidRDefault="00F50C08" w:rsidP="000E30B1">
            <w:pPr>
              <w:pStyle w:val="ListParagraph"/>
              <w:numPr>
                <w:ilvl w:val="0"/>
                <w:numId w:val="3"/>
              </w:numPr>
            </w:pPr>
            <w:r>
              <w:t>2 complimentary exhibitor registrations</w:t>
            </w:r>
          </w:p>
          <w:p w14:paraId="781EA473" w14:textId="77777777" w:rsidR="00F50C08" w:rsidRPr="00857C36" w:rsidRDefault="00F50C08" w:rsidP="000E30B1">
            <w:pPr>
              <w:pStyle w:val="ListParagraph"/>
              <w:numPr>
                <w:ilvl w:val="0"/>
                <w:numId w:val="3"/>
              </w:numPr>
            </w:pPr>
            <w:r>
              <w:t>Access to all meals and receptions</w:t>
            </w:r>
          </w:p>
        </w:tc>
        <w:tc>
          <w:tcPr>
            <w:tcW w:w="4680" w:type="dxa"/>
          </w:tcPr>
          <w:p w14:paraId="4A97CD48" w14:textId="77777777" w:rsidR="00F50C08" w:rsidRDefault="00F50C08" w:rsidP="000E30B1">
            <w:pPr>
              <w:pStyle w:val="ListParagraph"/>
              <w:numPr>
                <w:ilvl w:val="0"/>
                <w:numId w:val="3"/>
              </w:numPr>
            </w:pPr>
            <w:r>
              <w:t>Spot on Exhibitor Passport</w:t>
            </w:r>
          </w:p>
          <w:p w14:paraId="3CAB2696" w14:textId="77777777" w:rsidR="00F50C08" w:rsidRDefault="00F50C08" w:rsidP="000E30B1">
            <w:pPr>
              <w:pStyle w:val="ListParagraph"/>
              <w:numPr>
                <w:ilvl w:val="0"/>
                <w:numId w:val="3"/>
              </w:numPr>
            </w:pPr>
            <w:r>
              <w:t>Pre-registration List (1 week before event)</w:t>
            </w:r>
          </w:p>
          <w:p w14:paraId="0CF423C2" w14:textId="77777777" w:rsidR="00F50C08" w:rsidRPr="00857C36" w:rsidRDefault="00F50C08" w:rsidP="000E30B1">
            <w:pPr>
              <w:pStyle w:val="ListParagraph"/>
              <w:numPr>
                <w:ilvl w:val="0"/>
                <w:numId w:val="3"/>
              </w:numPr>
            </w:pPr>
            <w:r>
              <w:t>Final Attendee List</w:t>
            </w:r>
          </w:p>
        </w:tc>
      </w:tr>
    </w:tbl>
    <w:p w14:paraId="3BEAF212" w14:textId="77777777" w:rsidR="00F50C08" w:rsidRDefault="00F50C08"/>
    <w:p w14:paraId="6F86E9CA" w14:textId="77777777" w:rsidR="00F50C08" w:rsidRDefault="00F50C08"/>
    <w:p w14:paraId="65E36711" w14:textId="77777777" w:rsidR="00F50C08" w:rsidRDefault="00F50C08"/>
    <w:p w14:paraId="1954BFD2" w14:textId="6D7D884B" w:rsidR="00441B32" w:rsidRDefault="00441B32">
      <w:pPr>
        <w:rPr>
          <w:b/>
          <w:sz w:val="28"/>
        </w:rPr>
      </w:pPr>
      <w:r>
        <w:rPr>
          <w:b/>
          <w:sz w:val="28"/>
        </w:rPr>
        <w:lastRenderedPageBreak/>
        <w:t>Diamond Sponsorship Add-On Options:</w:t>
      </w:r>
    </w:p>
    <w:p w14:paraId="200C4672" w14:textId="27544ED6" w:rsidR="00441B32" w:rsidRDefault="00573C79">
      <w:pPr>
        <w:rPr>
          <w:bCs/>
          <w:szCs w:val="18"/>
        </w:rPr>
      </w:pPr>
      <w:r>
        <w:rPr>
          <w:bCs/>
          <w:szCs w:val="18"/>
        </w:rPr>
        <w:t>S</w:t>
      </w:r>
      <w:r w:rsidR="00C93115" w:rsidRPr="00C93115">
        <w:rPr>
          <w:bCs/>
          <w:szCs w:val="18"/>
        </w:rPr>
        <w:t xml:space="preserve">elect one </w:t>
      </w:r>
      <w:r w:rsidR="00C93115">
        <w:rPr>
          <w:bCs/>
          <w:szCs w:val="18"/>
        </w:rPr>
        <w:t xml:space="preserve">of the below programs </w:t>
      </w:r>
      <w:r w:rsidR="001D63D8">
        <w:rPr>
          <w:bCs/>
          <w:szCs w:val="18"/>
        </w:rPr>
        <w:t>to receive additional partner recognition</w:t>
      </w:r>
      <w:r w:rsidR="00C93115">
        <w:rPr>
          <w:bCs/>
          <w:szCs w:val="18"/>
        </w:rPr>
        <w:t>.</w:t>
      </w:r>
    </w:p>
    <w:p w14:paraId="5EEB340D" w14:textId="77777777" w:rsidR="00423D84" w:rsidRDefault="00423D84">
      <w:pPr>
        <w:rPr>
          <w:bCs/>
          <w:szCs w:val="18"/>
        </w:rPr>
      </w:pPr>
    </w:p>
    <w:tbl>
      <w:tblPr>
        <w:tblStyle w:val="TableGrid"/>
        <w:tblW w:w="0" w:type="auto"/>
        <w:tblBorders>
          <w:top w:val="single" w:sz="18" w:space="0" w:color="5C8E26"/>
          <w:left w:val="single" w:sz="18" w:space="0" w:color="5C8E26"/>
          <w:bottom w:val="single" w:sz="18" w:space="0" w:color="5C8E26"/>
          <w:right w:val="single" w:sz="18" w:space="0" w:color="5C8E26"/>
          <w:insideH w:val="single" w:sz="18" w:space="0" w:color="5C8E26"/>
          <w:insideV w:val="single" w:sz="18" w:space="0" w:color="5C8E26"/>
        </w:tblBorders>
        <w:tblLook w:val="04A0" w:firstRow="1" w:lastRow="0" w:firstColumn="1" w:lastColumn="0" w:noHBand="0" w:noVBand="1"/>
      </w:tblPr>
      <w:tblGrid>
        <w:gridCol w:w="4657"/>
        <w:gridCol w:w="4657"/>
      </w:tblGrid>
      <w:tr w:rsidR="00423D84" w14:paraId="58595142" w14:textId="77777777" w:rsidTr="006731B8">
        <w:tc>
          <w:tcPr>
            <w:tcW w:w="4657" w:type="dxa"/>
            <w:shd w:val="clear" w:color="auto" w:fill="72AF2F"/>
          </w:tcPr>
          <w:p w14:paraId="56856A42" w14:textId="0B3D287A" w:rsidR="00423D84" w:rsidRPr="006731B8" w:rsidRDefault="00423D84">
            <w:pPr>
              <w:rPr>
                <w:bCs/>
                <w:color w:val="FFFFFF" w:themeColor="background1"/>
                <w:szCs w:val="18"/>
              </w:rPr>
            </w:pPr>
            <w:r w:rsidRPr="006731B8">
              <w:rPr>
                <w:b/>
                <w:color w:val="FFFFFF" w:themeColor="background1"/>
                <w:sz w:val="24"/>
                <w:szCs w:val="20"/>
              </w:rPr>
              <w:t>Spring Conference</w:t>
            </w:r>
          </w:p>
        </w:tc>
        <w:tc>
          <w:tcPr>
            <w:tcW w:w="4657" w:type="dxa"/>
            <w:shd w:val="clear" w:color="auto" w:fill="72AF2F"/>
          </w:tcPr>
          <w:p w14:paraId="574A4C2D" w14:textId="64F6C6E5" w:rsidR="00423D84" w:rsidRPr="006731B8" w:rsidRDefault="00423D84">
            <w:pPr>
              <w:rPr>
                <w:bCs/>
                <w:color w:val="FFFFFF" w:themeColor="background1"/>
                <w:szCs w:val="18"/>
              </w:rPr>
            </w:pPr>
            <w:r w:rsidRPr="006731B8">
              <w:rPr>
                <w:b/>
                <w:color w:val="FFFFFF" w:themeColor="background1"/>
                <w:sz w:val="24"/>
                <w:szCs w:val="20"/>
              </w:rPr>
              <w:t>Fall Conference</w:t>
            </w:r>
          </w:p>
        </w:tc>
      </w:tr>
      <w:tr w:rsidR="006731B8" w14:paraId="03EA4F4A" w14:textId="77777777" w:rsidTr="00D42758">
        <w:tc>
          <w:tcPr>
            <w:tcW w:w="4657" w:type="dxa"/>
          </w:tcPr>
          <w:p w14:paraId="103132A4" w14:textId="77777777" w:rsidR="006731B8" w:rsidRDefault="006731B8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Friday Lunch</w:t>
            </w:r>
          </w:p>
          <w:p w14:paraId="4A708595" w14:textId="77777777" w:rsidR="006731B8" w:rsidRDefault="006731B8" w:rsidP="00423D84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Exhibit Hall Reception</w:t>
            </w:r>
          </w:p>
          <w:p w14:paraId="26F26CF3" w14:textId="269FC56D" w:rsidR="00D800AC" w:rsidRDefault="00D800AC" w:rsidP="00423D84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Friday Dinner</w:t>
            </w:r>
          </w:p>
          <w:p w14:paraId="7263FCE8" w14:textId="77777777" w:rsidR="006731B8" w:rsidRDefault="006731B8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Saturday Breakfast </w:t>
            </w:r>
          </w:p>
          <w:p w14:paraId="01D5335D" w14:textId="59C19452" w:rsidR="006731B8" w:rsidRDefault="006731B8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Saturday Lunch</w:t>
            </w:r>
          </w:p>
          <w:p w14:paraId="758F34EE" w14:textId="2A90461F" w:rsidR="006731B8" w:rsidRDefault="006731B8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Sunday Breakfast</w:t>
            </w:r>
          </w:p>
        </w:tc>
        <w:tc>
          <w:tcPr>
            <w:tcW w:w="4657" w:type="dxa"/>
          </w:tcPr>
          <w:p w14:paraId="0AE4ECB5" w14:textId="77777777" w:rsidR="006731B8" w:rsidRDefault="006731B8" w:rsidP="00423D84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Exhibit Hall Reception</w:t>
            </w:r>
          </w:p>
          <w:p w14:paraId="0B74E74C" w14:textId="119924DE" w:rsidR="00D800AC" w:rsidRDefault="00D800AC" w:rsidP="00423D84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Friday Dinner</w:t>
            </w:r>
          </w:p>
          <w:p w14:paraId="047CCBC2" w14:textId="77777777" w:rsidR="006731B8" w:rsidRDefault="006731B8" w:rsidP="00423D84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Saturday Breakfast</w:t>
            </w:r>
          </w:p>
          <w:p w14:paraId="4D413B37" w14:textId="0B59862B" w:rsidR="006731B8" w:rsidRDefault="006731B8" w:rsidP="00423D84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Saturday Lunch</w:t>
            </w:r>
          </w:p>
          <w:p w14:paraId="11EE7424" w14:textId="5A898D90" w:rsidR="006731B8" w:rsidRDefault="006731B8" w:rsidP="00423D84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Sunday Breakfast</w:t>
            </w:r>
          </w:p>
        </w:tc>
      </w:tr>
      <w:tr w:rsidR="008B3BEC" w14:paraId="4F4D1651" w14:textId="77777777" w:rsidTr="008B3BEC">
        <w:tc>
          <w:tcPr>
            <w:tcW w:w="9314" w:type="dxa"/>
            <w:gridSpan w:val="2"/>
            <w:shd w:val="clear" w:color="auto" w:fill="72AF2F"/>
          </w:tcPr>
          <w:p w14:paraId="29196BE6" w14:textId="7A71F87A" w:rsidR="008B3BEC" w:rsidRDefault="008B3BEC" w:rsidP="00423D84">
            <w:pPr>
              <w:jc w:val="center"/>
              <w:rPr>
                <w:bCs/>
                <w:szCs w:val="18"/>
              </w:rPr>
            </w:pPr>
            <w:r>
              <w:rPr>
                <w:b/>
                <w:color w:val="FFFFFF" w:themeColor="background1"/>
                <w:sz w:val="24"/>
                <w:szCs w:val="20"/>
              </w:rPr>
              <w:t>Year-Round</w:t>
            </w:r>
          </w:p>
        </w:tc>
      </w:tr>
      <w:tr w:rsidR="00423D84" w14:paraId="387A4D74" w14:textId="77777777" w:rsidTr="006731B8">
        <w:tc>
          <w:tcPr>
            <w:tcW w:w="9314" w:type="dxa"/>
            <w:gridSpan w:val="2"/>
          </w:tcPr>
          <w:p w14:paraId="707C949A" w14:textId="77777777" w:rsidR="00423D84" w:rsidRDefault="008B3BEC" w:rsidP="00423D84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VOA Educational Event</w:t>
            </w:r>
          </w:p>
          <w:p w14:paraId="3F6C4AB1" w14:textId="58785289" w:rsidR="008B3BEC" w:rsidRDefault="008B3BEC" w:rsidP="00423D84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Product Demonstration Lab</w:t>
            </w:r>
          </w:p>
        </w:tc>
      </w:tr>
    </w:tbl>
    <w:p w14:paraId="3864C9E7" w14:textId="77777777" w:rsidR="00441B32" w:rsidRDefault="00441B32">
      <w:pPr>
        <w:rPr>
          <w:b/>
          <w:sz w:val="28"/>
        </w:rPr>
      </w:pPr>
    </w:p>
    <w:p w14:paraId="3CF39942" w14:textId="77777777" w:rsidR="00282CAE" w:rsidRPr="00BB528D" w:rsidRDefault="00223CA2">
      <w:pPr>
        <w:rPr>
          <w:b/>
          <w:sz w:val="28"/>
        </w:rPr>
      </w:pPr>
      <w:r w:rsidRPr="00BB528D">
        <w:rPr>
          <w:b/>
          <w:sz w:val="28"/>
        </w:rPr>
        <w:t>A la Carte</w:t>
      </w:r>
      <w:r w:rsidR="0074408A">
        <w:rPr>
          <w:b/>
          <w:sz w:val="28"/>
        </w:rPr>
        <w:t xml:space="preserve"> Sponsorships</w:t>
      </w:r>
    </w:p>
    <w:p w14:paraId="2C253411" w14:textId="77777777" w:rsidR="00243295" w:rsidRPr="00295D72" w:rsidRDefault="00243295">
      <w:pPr>
        <w:rPr>
          <w:sz w:val="16"/>
          <w:szCs w:val="16"/>
        </w:rPr>
      </w:pPr>
    </w:p>
    <w:p w14:paraId="6C20DE7C" w14:textId="7BFAD0ED" w:rsidR="00D800AC" w:rsidRPr="00707185" w:rsidRDefault="00D800AC" w:rsidP="00D800AC">
      <w:pPr>
        <w:rPr>
          <w:b/>
          <w:color w:val="5C8E26"/>
          <w:sz w:val="24"/>
        </w:rPr>
      </w:pPr>
      <w:r>
        <w:rPr>
          <w:b/>
          <w:color w:val="5C8E26"/>
          <w:sz w:val="24"/>
        </w:rPr>
        <w:t>VOA Educational Event</w:t>
      </w:r>
      <w:r w:rsidRPr="00707185">
        <w:rPr>
          <w:b/>
          <w:color w:val="5C8E26"/>
          <w:sz w:val="24"/>
        </w:rPr>
        <w:t xml:space="preserve"> - $3,</w:t>
      </w:r>
      <w:r w:rsidR="005F378E">
        <w:rPr>
          <w:b/>
          <w:color w:val="5C8E26"/>
          <w:sz w:val="24"/>
        </w:rPr>
        <w:t>0</w:t>
      </w:r>
      <w:r w:rsidRPr="00707185">
        <w:rPr>
          <w:b/>
          <w:color w:val="5C8E26"/>
          <w:sz w:val="24"/>
        </w:rPr>
        <w:t>00</w:t>
      </w:r>
    </w:p>
    <w:p w14:paraId="26B282CC" w14:textId="47C8195B" w:rsidR="00D800AC" w:rsidRDefault="008B3BEC">
      <w:r w:rsidRPr="008B3BEC">
        <w:t xml:space="preserve">VOA members will gather for </w:t>
      </w:r>
      <w:r w:rsidR="005F378E">
        <w:t>a meal</w:t>
      </w:r>
      <w:r w:rsidRPr="008B3BEC">
        <w:t xml:space="preserve"> and a one-hour </w:t>
      </w:r>
      <w:r w:rsidR="005F378E">
        <w:t xml:space="preserve">COPE approved CE </w:t>
      </w:r>
      <w:r w:rsidRPr="008B3BEC">
        <w:t>session</w:t>
      </w:r>
      <w:r w:rsidR="005F378E">
        <w:t xml:space="preserve"> with a speaker provided by the sponsoring company</w:t>
      </w:r>
      <w:r w:rsidRPr="008B3BEC">
        <w:t>. Sponsors will enjoy dedicated time with attendees and up to 10 minutes to share updates</w:t>
      </w:r>
      <w:r>
        <w:t xml:space="preserve"> and resources</w:t>
      </w:r>
      <w:r w:rsidRPr="008B3BEC">
        <w:t>.</w:t>
      </w:r>
    </w:p>
    <w:p w14:paraId="3B424169" w14:textId="77777777" w:rsidR="008B3BEC" w:rsidRDefault="008B3BEC"/>
    <w:p w14:paraId="5DA99822" w14:textId="5C6EFEE2" w:rsidR="008B3BEC" w:rsidRPr="00707185" w:rsidRDefault="008B3BEC" w:rsidP="008B3BEC">
      <w:pPr>
        <w:rPr>
          <w:b/>
          <w:color w:val="5C8E26"/>
          <w:sz w:val="24"/>
        </w:rPr>
      </w:pPr>
      <w:r>
        <w:rPr>
          <w:b/>
          <w:color w:val="5C8E26"/>
          <w:sz w:val="24"/>
        </w:rPr>
        <w:t>Product Demonstration Lab</w:t>
      </w:r>
      <w:r w:rsidRPr="00707185">
        <w:rPr>
          <w:b/>
          <w:color w:val="5C8E26"/>
          <w:sz w:val="24"/>
        </w:rPr>
        <w:t xml:space="preserve"> - $3,500</w:t>
      </w:r>
    </w:p>
    <w:p w14:paraId="79A3AD87" w14:textId="3906122B" w:rsidR="002D160D" w:rsidRDefault="002D160D">
      <w:r w:rsidRPr="002D160D">
        <w:t xml:space="preserve">Members will enjoy </w:t>
      </w:r>
      <w:r w:rsidR="005F378E">
        <w:t>a meal</w:t>
      </w:r>
      <w:r w:rsidRPr="002D160D">
        <w:t xml:space="preserve"> while learning about your company’s products through an interactive, hands-on demonstration. This engaging format allows attendees to experience your products firsthand, ask questions, and gain practical insight into their clinical applications.</w:t>
      </w:r>
    </w:p>
    <w:p w14:paraId="2C7B329A" w14:textId="586A1B3C" w:rsidR="008B3BEC" w:rsidRDefault="008B3BEC">
      <w:r>
        <w:t xml:space="preserve"> </w:t>
      </w:r>
    </w:p>
    <w:p w14:paraId="34F16F5D" w14:textId="38FA8C9E" w:rsidR="000421C7" w:rsidRPr="000421C7" w:rsidRDefault="000421C7" w:rsidP="000421C7">
      <w:pPr>
        <w:rPr>
          <w:b/>
          <w:color w:val="5C8E26"/>
          <w:sz w:val="24"/>
          <w:szCs w:val="28"/>
        </w:rPr>
      </w:pPr>
      <w:r w:rsidRPr="000421C7">
        <w:rPr>
          <w:b/>
          <w:color w:val="5C8E26"/>
          <w:sz w:val="24"/>
          <w:szCs w:val="28"/>
        </w:rPr>
        <w:t>Education Grants/Speakers</w:t>
      </w:r>
    </w:p>
    <w:p w14:paraId="2D4A2534" w14:textId="30FEC286" w:rsidR="000421C7" w:rsidRPr="00E55A5C" w:rsidRDefault="000421C7" w:rsidP="000421C7">
      <w:pPr>
        <w:rPr>
          <w:bCs/>
          <w:color w:val="000000" w:themeColor="text1"/>
        </w:rPr>
      </w:pPr>
      <w:r w:rsidRPr="00E55A5C">
        <w:rPr>
          <w:bCs/>
          <w:color w:val="000000" w:themeColor="text1"/>
        </w:rPr>
        <w:t>Support the advancement of optometry by providing an education grant</w:t>
      </w:r>
      <w:r>
        <w:rPr>
          <w:bCs/>
          <w:color w:val="000000" w:themeColor="text1"/>
        </w:rPr>
        <w:t xml:space="preserve"> or sponsoring a speaker</w:t>
      </w:r>
      <w:r w:rsidRPr="00E55A5C">
        <w:rPr>
          <w:bCs/>
          <w:color w:val="000000" w:themeColor="text1"/>
        </w:rPr>
        <w:t>. Your contribution helps deliver high-quality, COPE-approved content while positioning your brand as a trusted partner in professional development.</w:t>
      </w:r>
      <w:r>
        <w:rPr>
          <w:bCs/>
          <w:color w:val="000000" w:themeColor="text1"/>
        </w:rPr>
        <w:t xml:space="preserve"> You will collaborate with the CE committee for speaker approval. Sponsors of Education Grants/Speakers will receive a </w:t>
      </w:r>
      <w:r w:rsidR="001D63D8">
        <w:rPr>
          <w:bCs/>
          <w:color w:val="000000" w:themeColor="text1"/>
        </w:rPr>
        <w:t>$250</w:t>
      </w:r>
      <w:r>
        <w:rPr>
          <w:bCs/>
          <w:color w:val="000000" w:themeColor="text1"/>
        </w:rPr>
        <w:t xml:space="preserve"> discount on an exhibit space</w:t>
      </w:r>
      <w:r w:rsidR="001D63D8">
        <w:rPr>
          <w:bCs/>
          <w:color w:val="000000" w:themeColor="text1"/>
        </w:rPr>
        <w:t xml:space="preserve"> or Partnership package</w:t>
      </w:r>
      <w:r>
        <w:rPr>
          <w:bCs/>
          <w:color w:val="000000" w:themeColor="text1"/>
        </w:rPr>
        <w:t>.</w:t>
      </w:r>
    </w:p>
    <w:p w14:paraId="2CBB9FE2" w14:textId="77777777" w:rsidR="000421C7" w:rsidRDefault="000421C7"/>
    <w:tbl>
      <w:tblPr>
        <w:tblStyle w:val="TableGrid"/>
        <w:tblW w:w="0" w:type="auto"/>
        <w:tblBorders>
          <w:top w:val="single" w:sz="18" w:space="0" w:color="5C8E26"/>
          <w:left w:val="single" w:sz="18" w:space="0" w:color="5C8E26"/>
          <w:bottom w:val="single" w:sz="18" w:space="0" w:color="5C8E26"/>
          <w:right w:val="single" w:sz="18" w:space="0" w:color="5C8E26"/>
          <w:insideH w:val="single" w:sz="18" w:space="0" w:color="5C8E26"/>
          <w:insideV w:val="single" w:sz="18" w:space="0" w:color="5C8E26"/>
        </w:tblBorders>
        <w:tblLook w:val="04A0" w:firstRow="1" w:lastRow="0" w:firstColumn="1" w:lastColumn="0" w:noHBand="0" w:noVBand="1"/>
      </w:tblPr>
      <w:tblGrid>
        <w:gridCol w:w="2686"/>
        <w:gridCol w:w="1971"/>
        <w:gridCol w:w="2601"/>
        <w:gridCol w:w="2056"/>
      </w:tblGrid>
      <w:tr w:rsidR="00EC689E" w14:paraId="37E4D7CA" w14:textId="77777777" w:rsidTr="000600BE">
        <w:tc>
          <w:tcPr>
            <w:tcW w:w="4675" w:type="dxa"/>
            <w:gridSpan w:val="2"/>
            <w:shd w:val="clear" w:color="auto" w:fill="72AF2F"/>
          </w:tcPr>
          <w:p w14:paraId="32147B77" w14:textId="3F4FA75B" w:rsidR="00EC689E" w:rsidRPr="000600BE" w:rsidRDefault="00EC689E">
            <w:pPr>
              <w:rPr>
                <w:b/>
                <w:color w:val="FFFFFF" w:themeColor="background1"/>
                <w:sz w:val="24"/>
                <w:szCs w:val="28"/>
              </w:rPr>
            </w:pPr>
            <w:r w:rsidRPr="000600BE">
              <w:rPr>
                <w:b/>
                <w:color w:val="FFFFFF" w:themeColor="background1"/>
                <w:sz w:val="24"/>
                <w:szCs w:val="28"/>
              </w:rPr>
              <w:t xml:space="preserve">VOA Spring Conference </w:t>
            </w:r>
          </w:p>
        </w:tc>
        <w:tc>
          <w:tcPr>
            <w:tcW w:w="4675" w:type="dxa"/>
            <w:gridSpan w:val="2"/>
            <w:shd w:val="clear" w:color="auto" w:fill="72AF2F"/>
          </w:tcPr>
          <w:p w14:paraId="56D15633" w14:textId="2EAA7AD5" w:rsidR="00EC689E" w:rsidRPr="000600BE" w:rsidRDefault="00DA5392">
            <w:pPr>
              <w:rPr>
                <w:b/>
                <w:color w:val="FFFFFF" w:themeColor="background1"/>
                <w:sz w:val="24"/>
              </w:rPr>
            </w:pPr>
            <w:r w:rsidRPr="000600BE">
              <w:rPr>
                <w:b/>
                <w:color w:val="FFFFFF" w:themeColor="background1"/>
                <w:sz w:val="24"/>
              </w:rPr>
              <w:t>VOA Fall Conference</w:t>
            </w:r>
          </w:p>
        </w:tc>
      </w:tr>
      <w:tr w:rsidR="00CD70CA" w14:paraId="016303A7" w14:textId="77777777" w:rsidTr="00573C79">
        <w:tc>
          <w:tcPr>
            <w:tcW w:w="2695" w:type="dxa"/>
          </w:tcPr>
          <w:p w14:paraId="4291B92B" w14:textId="77777777" w:rsidR="00CD70CA" w:rsidRPr="00AB7803" w:rsidRDefault="00CD70CA" w:rsidP="00CD70CA">
            <w:pPr>
              <w:ind w:left="360" w:hanging="297"/>
              <w:rPr>
                <w:bCs/>
                <w:color w:val="000000" w:themeColor="text1"/>
              </w:rPr>
            </w:pPr>
            <w:r w:rsidRPr="00AB7803">
              <w:rPr>
                <w:bCs/>
                <w:color w:val="000000" w:themeColor="text1"/>
              </w:rPr>
              <w:t>Tote Bags</w:t>
            </w:r>
          </w:p>
          <w:p w14:paraId="78882704" w14:textId="77777777" w:rsidR="00CD70CA" w:rsidRPr="00AB7803" w:rsidRDefault="00CD70CA" w:rsidP="00CD70CA">
            <w:pPr>
              <w:ind w:left="360" w:hanging="297"/>
              <w:rPr>
                <w:bCs/>
                <w:color w:val="000000" w:themeColor="text1"/>
              </w:rPr>
            </w:pPr>
            <w:r w:rsidRPr="00AB7803">
              <w:rPr>
                <w:bCs/>
                <w:color w:val="000000" w:themeColor="text1"/>
              </w:rPr>
              <w:t>Lanyards</w:t>
            </w:r>
          </w:p>
          <w:p w14:paraId="77BF486F" w14:textId="2F1CA239" w:rsidR="00CD70CA" w:rsidRPr="00AB7803" w:rsidRDefault="00CD70CA" w:rsidP="00CD70CA">
            <w:pPr>
              <w:ind w:left="360" w:hanging="297"/>
              <w:rPr>
                <w:bCs/>
                <w:color w:val="000000" w:themeColor="text1"/>
              </w:rPr>
            </w:pPr>
            <w:r w:rsidRPr="00AB7803">
              <w:rPr>
                <w:bCs/>
                <w:color w:val="000000" w:themeColor="text1"/>
              </w:rPr>
              <w:t>Padfolios</w:t>
            </w:r>
          </w:p>
        </w:tc>
        <w:tc>
          <w:tcPr>
            <w:tcW w:w="1980" w:type="dxa"/>
          </w:tcPr>
          <w:p w14:paraId="102BD749" w14:textId="255689B7" w:rsidR="00CD70CA" w:rsidRPr="00AB7803" w:rsidRDefault="00CD70CA" w:rsidP="00CD70CA">
            <w:pPr>
              <w:rPr>
                <w:bCs/>
                <w:color w:val="000000" w:themeColor="text1"/>
              </w:rPr>
            </w:pPr>
            <w:r w:rsidRPr="00AB7803">
              <w:rPr>
                <w:bCs/>
                <w:color w:val="000000" w:themeColor="text1"/>
              </w:rPr>
              <w:t>$1,5</w:t>
            </w:r>
            <w:r w:rsidR="00FC68DA">
              <w:rPr>
                <w:bCs/>
                <w:color w:val="000000" w:themeColor="text1"/>
              </w:rPr>
              <w:t>0</w:t>
            </w:r>
            <w:r w:rsidRPr="00AB7803">
              <w:rPr>
                <w:bCs/>
                <w:color w:val="000000" w:themeColor="text1"/>
              </w:rPr>
              <w:t>0</w:t>
            </w:r>
          </w:p>
          <w:p w14:paraId="435DD3B2" w14:textId="76168FBC" w:rsidR="00CD70CA" w:rsidRPr="00AB7803" w:rsidRDefault="00CD70CA" w:rsidP="00CD70CA">
            <w:pPr>
              <w:rPr>
                <w:bCs/>
                <w:color w:val="000000" w:themeColor="text1"/>
              </w:rPr>
            </w:pPr>
            <w:r w:rsidRPr="00AB7803">
              <w:rPr>
                <w:bCs/>
                <w:color w:val="000000" w:themeColor="text1"/>
              </w:rPr>
              <w:t>$1,0</w:t>
            </w:r>
            <w:r w:rsidR="00FC68DA">
              <w:rPr>
                <w:bCs/>
                <w:color w:val="000000" w:themeColor="text1"/>
              </w:rPr>
              <w:t>0</w:t>
            </w:r>
            <w:r w:rsidRPr="00AB7803">
              <w:rPr>
                <w:bCs/>
                <w:color w:val="000000" w:themeColor="text1"/>
              </w:rPr>
              <w:t>0</w:t>
            </w:r>
          </w:p>
          <w:p w14:paraId="6137447C" w14:textId="39FE6870" w:rsidR="00CD70CA" w:rsidRPr="00AB7803" w:rsidRDefault="00CD70CA" w:rsidP="00CD70CA">
            <w:pPr>
              <w:rPr>
                <w:bCs/>
                <w:color w:val="000000" w:themeColor="text1"/>
              </w:rPr>
            </w:pPr>
            <w:r w:rsidRPr="00AB7803">
              <w:rPr>
                <w:bCs/>
                <w:color w:val="000000" w:themeColor="text1"/>
              </w:rPr>
              <w:t>$2,500</w:t>
            </w:r>
          </w:p>
        </w:tc>
        <w:tc>
          <w:tcPr>
            <w:tcW w:w="2610" w:type="dxa"/>
          </w:tcPr>
          <w:p w14:paraId="43F38025" w14:textId="77777777" w:rsidR="00CD70CA" w:rsidRPr="00AB7803" w:rsidRDefault="00CD70CA" w:rsidP="00CD70CA">
            <w:pPr>
              <w:ind w:left="360" w:hanging="297"/>
              <w:rPr>
                <w:bCs/>
                <w:color w:val="000000" w:themeColor="text1"/>
              </w:rPr>
            </w:pPr>
            <w:r w:rsidRPr="00AB7803">
              <w:rPr>
                <w:bCs/>
                <w:color w:val="000000" w:themeColor="text1"/>
              </w:rPr>
              <w:t>Tote Bags</w:t>
            </w:r>
          </w:p>
          <w:p w14:paraId="77BC8E2D" w14:textId="77777777" w:rsidR="001C11BC" w:rsidRDefault="00CD70CA" w:rsidP="001C11BC">
            <w:pPr>
              <w:ind w:left="360" w:hanging="297"/>
              <w:rPr>
                <w:bCs/>
                <w:color w:val="000000" w:themeColor="text1"/>
              </w:rPr>
            </w:pPr>
            <w:r w:rsidRPr="00AB7803">
              <w:rPr>
                <w:bCs/>
                <w:color w:val="000000" w:themeColor="text1"/>
              </w:rPr>
              <w:t>Lanyards</w:t>
            </w:r>
          </w:p>
          <w:p w14:paraId="60D99CF5" w14:textId="04818449" w:rsidR="00CD70CA" w:rsidRPr="00AB7803" w:rsidRDefault="00CD70CA" w:rsidP="001C11BC">
            <w:pPr>
              <w:ind w:left="360" w:hanging="297"/>
              <w:rPr>
                <w:bCs/>
                <w:color w:val="000000" w:themeColor="text1"/>
              </w:rPr>
            </w:pPr>
            <w:r w:rsidRPr="00AB7803">
              <w:rPr>
                <w:bCs/>
                <w:color w:val="000000" w:themeColor="text1"/>
              </w:rPr>
              <w:t>Padfolios</w:t>
            </w:r>
          </w:p>
        </w:tc>
        <w:tc>
          <w:tcPr>
            <w:tcW w:w="2065" w:type="dxa"/>
          </w:tcPr>
          <w:p w14:paraId="0CE76ED1" w14:textId="77777777" w:rsidR="00CD70CA" w:rsidRPr="00AB7803" w:rsidRDefault="00CD70CA" w:rsidP="00CD70CA">
            <w:pPr>
              <w:rPr>
                <w:bCs/>
                <w:color w:val="000000" w:themeColor="text1"/>
              </w:rPr>
            </w:pPr>
            <w:r w:rsidRPr="00AB7803">
              <w:rPr>
                <w:bCs/>
                <w:color w:val="000000" w:themeColor="text1"/>
              </w:rPr>
              <w:t>$1,500</w:t>
            </w:r>
          </w:p>
          <w:p w14:paraId="2592FF3A" w14:textId="77777777" w:rsidR="00CD70CA" w:rsidRPr="00AB7803" w:rsidRDefault="00CD70CA" w:rsidP="00CD70CA">
            <w:pPr>
              <w:rPr>
                <w:bCs/>
                <w:color w:val="000000" w:themeColor="text1"/>
              </w:rPr>
            </w:pPr>
            <w:r w:rsidRPr="00AB7803">
              <w:rPr>
                <w:bCs/>
                <w:color w:val="000000" w:themeColor="text1"/>
              </w:rPr>
              <w:t>$1,000</w:t>
            </w:r>
          </w:p>
          <w:p w14:paraId="204B3CAA" w14:textId="1356097F" w:rsidR="00CD70CA" w:rsidRPr="00AB7803" w:rsidRDefault="00CD70CA" w:rsidP="00CD70CA">
            <w:pPr>
              <w:rPr>
                <w:bCs/>
                <w:color w:val="000000" w:themeColor="text1"/>
              </w:rPr>
            </w:pPr>
            <w:r w:rsidRPr="00AB7803">
              <w:rPr>
                <w:bCs/>
                <w:color w:val="000000" w:themeColor="text1"/>
              </w:rPr>
              <w:t>$2,500</w:t>
            </w:r>
          </w:p>
        </w:tc>
      </w:tr>
      <w:tr w:rsidR="00CD70CA" w14:paraId="23232CD7" w14:textId="77777777" w:rsidTr="00573C79">
        <w:tc>
          <w:tcPr>
            <w:tcW w:w="9350" w:type="dxa"/>
            <w:gridSpan w:val="4"/>
            <w:shd w:val="clear" w:color="auto" w:fill="E2EFD9"/>
          </w:tcPr>
          <w:p w14:paraId="2B9F8E4F" w14:textId="2551A118" w:rsidR="00CD70CA" w:rsidRPr="005A5B5C" w:rsidRDefault="00CD70CA" w:rsidP="00F50C08">
            <w:pPr>
              <w:jc w:val="center"/>
              <w:rPr>
                <w:b/>
                <w:color w:val="5C8E26"/>
              </w:rPr>
            </w:pPr>
            <w:r w:rsidRPr="001C11BC">
              <w:rPr>
                <w:b/>
                <w:color w:val="5C8E26"/>
                <w:sz w:val="24"/>
                <w:szCs w:val="24"/>
              </w:rPr>
              <w:t xml:space="preserve">Sponsors of the below </w:t>
            </w:r>
            <w:r w:rsidRPr="00ED1312">
              <w:rPr>
                <w:b/>
                <w:color w:val="5C8E26"/>
                <w:sz w:val="24"/>
                <w:szCs w:val="24"/>
              </w:rPr>
              <w:t>programs will receive</w:t>
            </w:r>
            <w:r w:rsidR="00F50C08" w:rsidRPr="00ED1312">
              <w:rPr>
                <w:b/>
                <w:color w:val="5C8E26"/>
                <w:sz w:val="24"/>
                <w:szCs w:val="24"/>
              </w:rPr>
              <w:t xml:space="preserve"> </w:t>
            </w:r>
            <w:r w:rsidRPr="00ED1312">
              <w:rPr>
                <w:b/>
                <w:color w:val="5C8E26"/>
                <w:sz w:val="24"/>
                <w:szCs w:val="24"/>
              </w:rPr>
              <w:t xml:space="preserve">a </w:t>
            </w:r>
            <w:r w:rsidR="001D63D8">
              <w:rPr>
                <w:b/>
                <w:color w:val="5C8E26"/>
                <w:sz w:val="24"/>
                <w:szCs w:val="24"/>
              </w:rPr>
              <w:t>$250</w:t>
            </w:r>
            <w:r w:rsidRPr="00ED1312">
              <w:rPr>
                <w:b/>
                <w:color w:val="5C8E26"/>
                <w:sz w:val="24"/>
                <w:szCs w:val="24"/>
              </w:rPr>
              <w:t xml:space="preserve"> discount on </w:t>
            </w:r>
            <w:r w:rsidR="001D63D8">
              <w:rPr>
                <w:b/>
                <w:color w:val="5C8E26"/>
                <w:sz w:val="24"/>
                <w:szCs w:val="24"/>
              </w:rPr>
              <w:t>an</w:t>
            </w:r>
            <w:r w:rsidRPr="00ED1312">
              <w:rPr>
                <w:b/>
                <w:color w:val="5C8E26"/>
                <w:sz w:val="24"/>
                <w:szCs w:val="24"/>
              </w:rPr>
              <w:t xml:space="preserve"> exhibit </w:t>
            </w:r>
            <w:r w:rsidR="00E55A5C" w:rsidRPr="00ED1312">
              <w:rPr>
                <w:b/>
                <w:color w:val="5C8E26"/>
                <w:sz w:val="24"/>
                <w:szCs w:val="24"/>
              </w:rPr>
              <w:t>space</w:t>
            </w:r>
            <w:r w:rsidR="00F50C08" w:rsidRPr="00ED1312">
              <w:rPr>
                <w:b/>
                <w:color w:val="5C8E26"/>
                <w:sz w:val="24"/>
                <w:szCs w:val="24"/>
              </w:rPr>
              <w:t xml:space="preserve"> </w:t>
            </w:r>
            <w:r w:rsidR="001D63D8">
              <w:rPr>
                <w:b/>
                <w:color w:val="5C8E26"/>
                <w:sz w:val="24"/>
                <w:szCs w:val="24"/>
              </w:rPr>
              <w:t xml:space="preserve">or Partnership package </w:t>
            </w:r>
            <w:r w:rsidR="00F50C08" w:rsidRPr="00ED1312">
              <w:rPr>
                <w:b/>
                <w:color w:val="5C8E26"/>
                <w:sz w:val="24"/>
                <w:szCs w:val="24"/>
              </w:rPr>
              <w:t xml:space="preserve">and </w:t>
            </w:r>
            <w:r w:rsidRPr="00ED1312">
              <w:rPr>
                <w:b/>
                <w:color w:val="5C8E26"/>
                <w:sz w:val="24"/>
                <w:szCs w:val="24"/>
              </w:rPr>
              <w:t>a 5-minute presentation to attendees</w:t>
            </w:r>
            <w:r w:rsidR="00996020">
              <w:rPr>
                <w:b/>
                <w:color w:val="5C8E26"/>
                <w:sz w:val="24"/>
                <w:szCs w:val="24"/>
              </w:rPr>
              <w:t>.</w:t>
            </w:r>
          </w:p>
        </w:tc>
      </w:tr>
      <w:tr w:rsidR="003C46E0" w14:paraId="662B9EF0" w14:textId="77777777" w:rsidTr="00573C79">
        <w:tc>
          <w:tcPr>
            <w:tcW w:w="2695" w:type="dxa"/>
            <w:shd w:val="clear" w:color="auto" w:fill="E2EFD9"/>
          </w:tcPr>
          <w:p w14:paraId="2F4DB7DE" w14:textId="7E48E9FE" w:rsidR="00573C79" w:rsidRDefault="00573C79" w:rsidP="003C46E0">
            <w:pPr>
              <w:ind w:left="360" w:hanging="297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Friday Lunch</w:t>
            </w:r>
          </w:p>
          <w:p w14:paraId="3BDD9F7F" w14:textId="0D2A6ABE" w:rsidR="003C46E0" w:rsidRDefault="003C46E0" w:rsidP="003C46E0">
            <w:pPr>
              <w:ind w:left="360" w:hanging="297"/>
              <w:rPr>
                <w:bCs/>
                <w:color w:val="000000" w:themeColor="text1"/>
              </w:rPr>
            </w:pPr>
            <w:r w:rsidRPr="00AB7803">
              <w:rPr>
                <w:bCs/>
                <w:color w:val="000000" w:themeColor="text1"/>
              </w:rPr>
              <w:t>Exhibit Hall Reception</w:t>
            </w:r>
          </w:p>
          <w:p w14:paraId="71F957D5" w14:textId="4DEA72AE" w:rsidR="003C46E0" w:rsidRDefault="003C46E0" w:rsidP="003C46E0">
            <w:pPr>
              <w:ind w:left="360" w:hanging="297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Saturday Breakfast</w:t>
            </w:r>
          </w:p>
          <w:p w14:paraId="13B4DBD5" w14:textId="12BEAAAF" w:rsidR="003C46E0" w:rsidRDefault="003C46E0" w:rsidP="003C46E0">
            <w:pPr>
              <w:ind w:left="360" w:hanging="297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Saturday Lunch</w:t>
            </w:r>
          </w:p>
          <w:p w14:paraId="0F6884FA" w14:textId="7B34B6A9" w:rsidR="003C46E0" w:rsidRDefault="003C46E0" w:rsidP="003C46E0">
            <w:pPr>
              <w:ind w:left="360" w:hanging="297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Pints for Pupils Reception</w:t>
            </w:r>
          </w:p>
          <w:p w14:paraId="4799F5DA" w14:textId="5265CA09" w:rsidR="003C46E0" w:rsidRPr="00AB7803" w:rsidRDefault="003C46E0" w:rsidP="003C46E0">
            <w:pPr>
              <w:ind w:left="360" w:hanging="297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Sunday Breakfast</w:t>
            </w:r>
          </w:p>
        </w:tc>
        <w:tc>
          <w:tcPr>
            <w:tcW w:w="1980" w:type="dxa"/>
            <w:shd w:val="clear" w:color="auto" w:fill="E2EFD9"/>
          </w:tcPr>
          <w:p w14:paraId="5D88C3B5" w14:textId="36770DCB" w:rsidR="00573C79" w:rsidRDefault="00573C79" w:rsidP="003C46E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$2,</w:t>
            </w:r>
            <w:r w:rsidR="00EF0527">
              <w:rPr>
                <w:bCs/>
                <w:color w:val="000000" w:themeColor="text1"/>
              </w:rPr>
              <w:t>00</w:t>
            </w:r>
            <w:r>
              <w:rPr>
                <w:bCs/>
                <w:color w:val="000000" w:themeColor="text1"/>
              </w:rPr>
              <w:t>0</w:t>
            </w:r>
          </w:p>
          <w:p w14:paraId="71AAE462" w14:textId="1E2F6752" w:rsidR="003C46E0" w:rsidRDefault="003C46E0" w:rsidP="003C46E0">
            <w:pPr>
              <w:rPr>
                <w:bCs/>
                <w:color w:val="000000" w:themeColor="text1"/>
              </w:rPr>
            </w:pPr>
            <w:r w:rsidRPr="00AB7803">
              <w:rPr>
                <w:bCs/>
                <w:color w:val="000000" w:themeColor="text1"/>
              </w:rPr>
              <w:t>$3,</w:t>
            </w:r>
            <w:r w:rsidR="00EF0527">
              <w:rPr>
                <w:bCs/>
                <w:color w:val="000000" w:themeColor="text1"/>
              </w:rPr>
              <w:t>0</w:t>
            </w:r>
            <w:r w:rsidRPr="00AB7803">
              <w:rPr>
                <w:bCs/>
                <w:color w:val="000000" w:themeColor="text1"/>
              </w:rPr>
              <w:t>00</w:t>
            </w:r>
          </w:p>
          <w:p w14:paraId="6DEBB460" w14:textId="4D033112" w:rsidR="003C46E0" w:rsidRDefault="003C46E0" w:rsidP="003C46E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$2,</w:t>
            </w:r>
            <w:r w:rsidR="00EF0527">
              <w:rPr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00</w:t>
            </w:r>
          </w:p>
          <w:p w14:paraId="0F92DFD2" w14:textId="6561559F" w:rsidR="003C46E0" w:rsidRDefault="003C46E0" w:rsidP="003C46E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$2,</w:t>
            </w:r>
            <w:r w:rsidR="00EF0527">
              <w:rPr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00</w:t>
            </w:r>
          </w:p>
          <w:p w14:paraId="41A75EDF" w14:textId="77777777" w:rsidR="003C46E0" w:rsidRDefault="003C46E0" w:rsidP="003C46E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$3,500</w:t>
            </w:r>
          </w:p>
          <w:p w14:paraId="787996BD" w14:textId="780E78E1" w:rsidR="003C46E0" w:rsidRPr="00AB7803" w:rsidRDefault="003C46E0" w:rsidP="003C46E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$2,</w:t>
            </w:r>
            <w:r w:rsidR="00EF0527">
              <w:rPr>
                <w:bCs/>
                <w:color w:val="000000" w:themeColor="text1"/>
              </w:rPr>
              <w:t>0</w:t>
            </w:r>
            <w:r>
              <w:rPr>
                <w:bCs/>
                <w:color w:val="000000" w:themeColor="text1"/>
              </w:rPr>
              <w:t>00</w:t>
            </w:r>
          </w:p>
        </w:tc>
        <w:tc>
          <w:tcPr>
            <w:tcW w:w="2610" w:type="dxa"/>
            <w:shd w:val="clear" w:color="auto" w:fill="E2EFD9"/>
          </w:tcPr>
          <w:p w14:paraId="73A95C6C" w14:textId="77777777" w:rsidR="003C46E0" w:rsidRDefault="003C46E0" w:rsidP="003C46E0">
            <w:pPr>
              <w:ind w:left="360" w:hanging="297"/>
              <w:rPr>
                <w:bCs/>
                <w:color w:val="000000" w:themeColor="text1"/>
              </w:rPr>
            </w:pPr>
            <w:r w:rsidRPr="00AB7803">
              <w:rPr>
                <w:bCs/>
                <w:color w:val="000000" w:themeColor="text1"/>
              </w:rPr>
              <w:t>Exhibit Hall Reception</w:t>
            </w:r>
          </w:p>
          <w:p w14:paraId="434B8CFA" w14:textId="77777777" w:rsidR="003C46E0" w:rsidRDefault="003C46E0" w:rsidP="003C46E0">
            <w:pPr>
              <w:ind w:left="360" w:hanging="297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Saturday Breakfast</w:t>
            </w:r>
          </w:p>
          <w:p w14:paraId="446C2278" w14:textId="77777777" w:rsidR="003C46E0" w:rsidRDefault="003C46E0" w:rsidP="003C46E0">
            <w:pPr>
              <w:ind w:left="360" w:hanging="297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Saturday Lunch</w:t>
            </w:r>
          </w:p>
          <w:p w14:paraId="45BA133D" w14:textId="77777777" w:rsidR="001C11BC" w:rsidRDefault="003C46E0" w:rsidP="001C11BC">
            <w:pPr>
              <w:ind w:left="360" w:hanging="297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Pints for Pupils Reception</w:t>
            </w:r>
          </w:p>
          <w:p w14:paraId="6B98DC19" w14:textId="2756BDBF" w:rsidR="003C46E0" w:rsidRPr="00AB7803" w:rsidRDefault="003C46E0" w:rsidP="001C11BC">
            <w:pPr>
              <w:ind w:left="360" w:hanging="297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Sunday Breakfast</w:t>
            </w:r>
          </w:p>
        </w:tc>
        <w:tc>
          <w:tcPr>
            <w:tcW w:w="2065" w:type="dxa"/>
            <w:shd w:val="clear" w:color="auto" w:fill="E2EFD9"/>
          </w:tcPr>
          <w:p w14:paraId="3ECA597D" w14:textId="77777777" w:rsidR="003C46E0" w:rsidRDefault="003C46E0" w:rsidP="003C46E0">
            <w:pPr>
              <w:rPr>
                <w:bCs/>
                <w:color w:val="000000" w:themeColor="text1"/>
              </w:rPr>
            </w:pPr>
            <w:r w:rsidRPr="00AB7803">
              <w:rPr>
                <w:bCs/>
                <w:color w:val="000000" w:themeColor="text1"/>
              </w:rPr>
              <w:t>$3,000</w:t>
            </w:r>
          </w:p>
          <w:p w14:paraId="73D7DE2F" w14:textId="77777777" w:rsidR="003C46E0" w:rsidRDefault="003C46E0" w:rsidP="003C46E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$2,000</w:t>
            </w:r>
          </w:p>
          <w:p w14:paraId="3B739FBE" w14:textId="77777777" w:rsidR="003C46E0" w:rsidRDefault="003C46E0" w:rsidP="003C46E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$2,000</w:t>
            </w:r>
          </w:p>
          <w:p w14:paraId="5DC420CD" w14:textId="77777777" w:rsidR="003C46E0" w:rsidRDefault="003C46E0" w:rsidP="003C46E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$3,500</w:t>
            </w:r>
          </w:p>
          <w:p w14:paraId="6240ACA2" w14:textId="482B3E13" w:rsidR="003C46E0" w:rsidRPr="00AB7803" w:rsidRDefault="003C46E0" w:rsidP="003C46E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$2,000</w:t>
            </w:r>
          </w:p>
        </w:tc>
      </w:tr>
    </w:tbl>
    <w:p w14:paraId="038B209C" w14:textId="0988A342" w:rsidR="00FE7467" w:rsidRDefault="00FE7467" w:rsidP="00FE7467">
      <w:pPr>
        <w:rPr>
          <w:b/>
          <w:sz w:val="28"/>
        </w:rPr>
      </w:pPr>
      <w:r>
        <w:rPr>
          <w:b/>
          <w:sz w:val="28"/>
        </w:rPr>
        <w:lastRenderedPageBreak/>
        <w:t>202</w:t>
      </w:r>
      <w:r w:rsidR="00D800AC">
        <w:rPr>
          <w:b/>
          <w:sz w:val="28"/>
        </w:rPr>
        <w:t>6</w:t>
      </w:r>
      <w:r>
        <w:rPr>
          <w:b/>
          <w:sz w:val="28"/>
        </w:rPr>
        <w:t xml:space="preserve"> VOA </w:t>
      </w:r>
      <w:r w:rsidR="00504157">
        <w:rPr>
          <w:b/>
          <w:sz w:val="28"/>
        </w:rPr>
        <w:t>Partner and Exhibitor</w:t>
      </w:r>
      <w:r w:rsidR="00C30425">
        <w:rPr>
          <w:b/>
          <w:sz w:val="28"/>
        </w:rPr>
        <w:t xml:space="preserve"> Registration</w:t>
      </w:r>
    </w:p>
    <w:p w14:paraId="0B6EACBC" w14:textId="77777777" w:rsidR="00FE7467" w:rsidRPr="00C83E4A" w:rsidRDefault="00FE7467" w:rsidP="00FE7467">
      <w:pPr>
        <w:rPr>
          <w:sz w:val="16"/>
          <w:szCs w:val="16"/>
        </w:rPr>
      </w:pPr>
    </w:p>
    <w:p w14:paraId="2FE55448" w14:textId="77777777" w:rsidR="0028781F" w:rsidRDefault="00FE7467" w:rsidP="00EF4B63">
      <w:r>
        <w:t>Visit</w:t>
      </w:r>
      <w:r w:rsidR="00EF4B63">
        <w:t xml:space="preserve"> the</w:t>
      </w:r>
      <w:r>
        <w:t xml:space="preserve"> </w:t>
      </w:r>
      <w:hyperlink r:id="rId8" w:history="1">
        <w:r w:rsidR="00EF4B63" w:rsidRPr="00D800AC">
          <w:rPr>
            <w:rStyle w:val="Hyperlink"/>
            <w:b/>
            <w:color w:val="5C8E26"/>
            <w:sz w:val="24"/>
            <w:highlight w:val="yellow"/>
          </w:rPr>
          <w:t>VOA</w:t>
        </w:r>
        <w:r w:rsidRPr="00D800AC">
          <w:rPr>
            <w:rStyle w:val="Hyperlink"/>
            <w:b/>
            <w:color w:val="5C8E26"/>
            <w:sz w:val="24"/>
            <w:highlight w:val="yellow"/>
          </w:rPr>
          <w:t xml:space="preserve"> W</w:t>
        </w:r>
        <w:r w:rsidR="006110B0" w:rsidRPr="00D800AC">
          <w:rPr>
            <w:rStyle w:val="Hyperlink"/>
            <w:b/>
            <w:color w:val="5C8E26"/>
            <w:sz w:val="24"/>
            <w:highlight w:val="yellow"/>
          </w:rPr>
          <w:t>EBSITE</w:t>
        </w:r>
      </w:hyperlink>
      <w:r w:rsidRPr="00C30425">
        <w:rPr>
          <w:color w:val="5C8E26"/>
          <w:sz w:val="24"/>
        </w:rPr>
        <w:t xml:space="preserve"> </w:t>
      </w:r>
      <w:r>
        <w:t xml:space="preserve">to complete a </w:t>
      </w:r>
      <w:r w:rsidR="006110B0">
        <w:t xml:space="preserve">registration form </w:t>
      </w:r>
      <w:r w:rsidR="001D5E0F">
        <w:t xml:space="preserve">to select your partner level and </w:t>
      </w:r>
      <w:r w:rsidR="00D7388B">
        <w:t>any</w:t>
      </w:r>
      <w:r w:rsidR="001D5E0F">
        <w:t xml:space="preserve"> programs you are interested in supporting. </w:t>
      </w:r>
      <w:r w:rsidR="00D7388B">
        <w:t>You will receive a r</w:t>
      </w:r>
      <w:r w:rsidR="001D5E0F">
        <w:t xml:space="preserve">ecord of your selections </w:t>
      </w:r>
      <w:r w:rsidR="00D7388B">
        <w:t>via email</w:t>
      </w:r>
      <w:r w:rsidR="001D5E0F">
        <w:t xml:space="preserve">. </w:t>
      </w:r>
      <w:r w:rsidR="00D7388B">
        <w:t>An</w:t>
      </w:r>
      <w:r>
        <w:t xml:space="preserve"> invoice</w:t>
      </w:r>
      <w:r w:rsidR="00EF4B63">
        <w:t xml:space="preserve"> </w:t>
      </w:r>
      <w:r w:rsidR="001D5E0F">
        <w:t xml:space="preserve">will </w:t>
      </w:r>
      <w:r w:rsidR="00EF4B63">
        <w:t>be emailed to you</w:t>
      </w:r>
      <w:r w:rsidR="006110B0">
        <w:t xml:space="preserve"> from the VOA Treasurer</w:t>
      </w:r>
      <w:r w:rsidR="00D7388B">
        <w:t>, typical turnaround time is within 48 hours</w:t>
      </w:r>
      <w:r w:rsidR="0028781F">
        <w:t xml:space="preserve">. </w:t>
      </w:r>
    </w:p>
    <w:p w14:paraId="0BDF198A" w14:textId="77777777" w:rsidR="0028781F" w:rsidRDefault="0028781F" w:rsidP="00EF4B63"/>
    <w:p w14:paraId="08E36C46" w14:textId="77777777" w:rsidR="00EF4B63" w:rsidRDefault="00EF4B63" w:rsidP="00EF4B63">
      <w:r w:rsidRPr="00EF4B63">
        <w:t xml:space="preserve">You will be able to </w:t>
      </w:r>
      <w:r>
        <w:t xml:space="preserve">select from </w:t>
      </w:r>
      <w:r w:rsidRPr="00EF4B63">
        <w:t>the following payment methods:</w:t>
      </w:r>
    </w:p>
    <w:p w14:paraId="17BD6232" w14:textId="58609DF5" w:rsidR="00EF4B63" w:rsidRDefault="00EF4B63" w:rsidP="00EF4B63">
      <w:pPr>
        <w:pStyle w:val="ListParagraph"/>
        <w:numPr>
          <w:ilvl w:val="0"/>
          <w:numId w:val="11"/>
        </w:numPr>
      </w:pPr>
      <w:r>
        <w:t>Check</w:t>
      </w:r>
      <w:r w:rsidR="00582BAE">
        <w:t xml:space="preserve"> (you will receive a </w:t>
      </w:r>
      <w:r w:rsidR="005820F1">
        <w:t>3%</w:t>
      </w:r>
      <w:r w:rsidR="000A228F">
        <w:t xml:space="preserve"> discount by paying via check)</w:t>
      </w:r>
    </w:p>
    <w:p w14:paraId="02B930AB" w14:textId="534F34FC" w:rsidR="00EF4B63" w:rsidRPr="00582BAE" w:rsidRDefault="00EF4B63" w:rsidP="00582BAE">
      <w:pPr>
        <w:pStyle w:val="ListParagraph"/>
        <w:numPr>
          <w:ilvl w:val="0"/>
          <w:numId w:val="11"/>
        </w:numPr>
        <w:rPr>
          <w:b/>
        </w:rPr>
      </w:pPr>
      <w:r w:rsidRPr="00EF4B63">
        <w:t>Credit Card</w:t>
      </w:r>
    </w:p>
    <w:p w14:paraId="158CCF24" w14:textId="77777777" w:rsidR="00D63C58" w:rsidRDefault="00D63C58">
      <w:pPr>
        <w:rPr>
          <w:b/>
          <w:sz w:val="24"/>
          <w:szCs w:val="24"/>
        </w:rPr>
      </w:pPr>
    </w:p>
    <w:p w14:paraId="55F34257" w14:textId="77777777" w:rsidR="00B35B4E" w:rsidRPr="00C30425" w:rsidRDefault="008826AA">
      <w:pPr>
        <w:rPr>
          <w:b/>
          <w:sz w:val="28"/>
          <w:szCs w:val="24"/>
        </w:rPr>
      </w:pPr>
      <w:r>
        <w:rPr>
          <w:b/>
          <w:sz w:val="28"/>
          <w:szCs w:val="24"/>
        </w:rPr>
        <w:t>Have</w:t>
      </w:r>
      <w:r w:rsidR="003B6DEF">
        <w:rPr>
          <w:b/>
          <w:sz w:val="28"/>
          <w:szCs w:val="24"/>
        </w:rPr>
        <w:t xml:space="preserve"> questions? C</w:t>
      </w:r>
      <w:r w:rsidR="00B35B4E" w:rsidRPr="00C30425">
        <w:rPr>
          <w:b/>
          <w:sz w:val="28"/>
          <w:szCs w:val="24"/>
        </w:rPr>
        <w:t>ontact:</w:t>
      </w:r>
    </w:p>
    <w:p w14:paraId="7044DF2A" w14:textId="77777777" w:rsidR="00C30425" w:rsidRPr="00C83E4A" w:rsidRDefault="00C30425" w:rsidP="00504157">
      <w:pPr>
        <w:rPr>
          <w:b/>
          <w:color w:val="5C8E26"/>
          <w:sz w:val="18"/>
          <w:szCs w:val="18"/>
        </w:rPr>
      </w:pPr>
    </w:p>
    <w:p w14:paraId="1D324D1D" w14:textId="77777777" w:rsidR="004E2AF6" w:rsidRPr="00D63C58" w:rsidRDefault="004E2AF6" w:rsidP="00504157">
      <w:pPr>
        <w:rPr>
          <w:b/>
          <w:color w:val="5C8E26"/>
          <w:sz w:val="24"/>
          <w:szCs w:val="24"/>
        </w:rPr>
      </w:pPr>
      <w:r w:rsidRPr="00D63C58">
        <w:rPr>
          <w:b/>
          <w:color w:val="5C8E26"/>
          <w:sz w:val="24"/>
          <w:szCs w:val="24"/>
        </w:rPr>
        <w:t>Kristen</w:t>
      </w:r>
      <w:r w:rsidRPr="00CD7E10">
        <w:rPr>
          <w:b/>
          <w:color w:val="5C8E26"/>
          <w:sz w:val="24"/>
          <w:szCs w:val="24"/>
        </w:rPr>
        <w:t xml:space="preserve"> Hopper</w:t>
      </w:r>
    </w:p>
    <w:p w14:paraId="2DC518F1" w14:textId="77777777" w:rsidR="004E2AF6" w:rsidRPr="00EF4B63" w:rsidRDefault="004E2AF6" w:rsidP="00504157">
      <w:pPr>
        <w:rPr>
          <w:i/>
          <w:sz w:val="24"/>
          <w:szCs w:val="24"/>
        </w:rPr>
      </w:pPr>
      <w:r w:rsidRPr="00EF4B63">
        <w:rPr>
          <w:i/>
          <w:sz w:val="24"/>
          <w:szCs w:val="24"/>
        </w:rPr>
        <w:t>Executive Administrator</w:t>
      </w:r>
    </w:p>
    <w:p w14:paraId="7D5AB35C" w14:textId="77777777" w:rsidR="004E2AF6" w:rsidRPr="00EF4B63" w:rsidRDefault="004E2AF6" w:rsidP="00504157">
      <w:pPr>
        <w:rPr>
          <w:sz w:val="24"/>
          <w:szCs w:val="24"/>
        </w:rPr>
      </w:pPr>
      <w:r w:rsidRPr="00EF4B63">
        <w:rPr>
          <w:sz w:val="24"/>
          <w:szCs w:val="24"/>
        </w:rPr>
        <w:t>VOASponsorshipsandEvents@gmail.com</w:t>
      </w:r>
    </w:p>
    <w:p w14:paraId="1B9FBA26" w14:textId="77777777" w:rsidR="00530E47" w:rsidRDefault="00530E47" w:rsidP="001E0FD3">
      <w:pPr>
        <w:tabs>
          <w:tab w:val="left" w:pos="4188"/>
        </w:tabs>
      </w:pPr>
    </w:p>
    <w:sectPr w:rsidR="00530E47" w:rsidSect="007C6B96">
      <w:headerReference w:type="default" r:id="rId9"/>
      <w:foot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2CB9" w14:textId="77777777" w:rsidR="001331D2" w:rsidRDefault="001331D2" w:rsidP="00257A58">
      <w:r>
        <w:separator/>
      </w:r>
    </w:p>
  </w:endnote>
  <w:endnote w:type="continuationSeparator" w:id="0">
    <w:p w14:paraId="23519423" w14:textId="77777777" w:rsidR="001331D2" w:rsidRDefault="001331D2" w:rsidP="0025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7350" w14:textId="1B9009FB" w:rsidR="00C331C1" w:rsidRPr="00CD7E10" w:rsidRDefault="00C331C1" w:rsidP="00357249">
    <w:pPr>
      <w:jc w:val="center"/>
      <w:rPr>
        <w:b/>
        <w:color w:val="5C8E26"/>
        <w:sz w:val="28"/>
      </w:rPr>
    </w:pPr>
    <w:hyperlink r:id="rId1" w:history="1">
      <w:r w:rsidRPr="00CD7E10">
        <w:rPr>
          <w:rStyle w:val="Hyperlink"/>
          <w:b/>
          <w:color w:val="5C8E26"/>
          <w:sz w:val="28"/>
        </w:rPr>
        <w:t>vtoptometrists.org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7D95" w14:textId="77777777" w:rsidR="001331D2" w:rsidRDefault="001331D2" w:rsidP="00257A58">
      <w:r>
        <w:separator/>
      </w:r>
    </w:p>
  </w:footnote>
  <w:footnote w:type="continuationSeparator" w:id="0">
    <w:p w14:paraId="2ECC6F9C" w14:textId="77777777" w:rsidR="001331D2" w:rsidRDefault="001331D2" w:rsidP="00257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B18" w14:textId="77777777" w:rsidR="00C331C1" w:rsidRPr="006A1700" w:rsidRDefault="00C331C1" w:rsidP="00357249">
    <w:pPr>
      <w:jc w:val="right"/>
      <w:rPr>
        <w:sz w:val="96"/>
      </w:rPr>
    </w:pPr>
    <w:r w:rsidRPr="00357249"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3614FF9" wp14:editId="6745CD1C">
          <wp:simplePos x="0" y="0"/>
          <wp:positionH relativeFrom="column">
            <wp:posOffset>-746760</wp:posOffset>
          </wp:positionH>
          <wp:positionV relativeFrom="paragraph">
            <wp:posOffset>-381000</wp:posOffset>
          </wp:positionV>
          <wp:extent cx="2179320" cy="1017482"/>
          <wp:effectExtent l="0" t="0" r="0" b="0"/>
          <wp:wrapNone/>
          <wp:docPr id="1" name="Picture 1" descr="C:\Work\Vermont Optometric Association\Logos\TRANSPARENT_VO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Vermont Optometric Association\Logos\TRANSPARENT_VOA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89" b="26923"/>
                  <a:stretch/>
                </pic:blipFill>
                <pic:spPr bwMode="auto">
                  <a:xfrm>
                    <a:off x="0" y="0"/>
                    <a:ext cx="2179320" cy="10174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7249">
      <w:rPr>
        <w:sz w:val="72"/>
      </w:rPr>
      <w:t>202</w:t>
    </w:r>
    <w:r w:rsidR="00A307EB">
      <w:rPr>
        <w:sz w:val="72"/>
      </w:rPr>
      <w:t>6</w:t>
    </w:r>
    <w:r w:rsidRPr="00357249">
      <w:rPr>
        <w:sz w:val="72"/>
      </w:rPr>
      <w:t xml:space="preserve"> Partner Program</w:t>
    </w:r>
  </w:p>
  <w:p w14:paraId="7FD2E84C" w14:textId="77777777" w:rsidR="00C331C1" w:rsidRPr="00FE4C94" w:rsidRDefault="00C331C1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5C6"/>
    <w:multiLevelType w:val="hybridMultilevel"/>
    <w:tmpl w:val="A61850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05E0D"/>
    <w:multiLevelType w:val="hybridMultilevel"/>
    <w:tmpl w:val="760C258C"/>
    <w:lvl w:ilvl="0" w:tplc="CA12885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46FD0"/>
    <w:multiLevelType w:val="hybridMultilevel"/>
    <w:tmpl w:val="EF960CA0"/>
    <w:lvl w:ilvl="0" w:tplc="1F9E58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027E5"/>
    <w:multiLevelType w:val="hybridMultilevel"/>
    <w:tmpl w:val="49906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45283"/>
    <w:multiLevelType w:val="hybridMultilevel"/>
    <w:tmpl w:val="878C9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E4BA6"/>
    <w:multiLevelType w:val="hybridMultilevel"/>
    <w:tmpl w:val="C7768B6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A942357"/>
    <w:multiLevelType w:val="hybridMultilevel"/>
    <w:tmpl w:val="4A784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C7012"/>
    <w:multiLevelType w:val="hybridMultilevel"/>
    <w:tmpl w:val="707E2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597C10"/>
    <w:multiLevelType w:val="hybridMultilevel"/>
    <w:tmpl w:val="88883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2A58CA"/>
    <w:multiLevelType w:val="hybridMultilevel"/>
    <w:tmpl w:val="0744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D717C"/>
    <w:multiLevelType w:val="hybridMultilevel"/>
    <w:tmpl w:val="C3D2E4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032DEC"/>
    <w:multiLevelType w:val="hybridMultilevel"/>
    <w:tmpl w:val="FDC2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95E51"/>
    <w:multiLevelType w:val="hybridMultilevel"/>
    <w:tmpl w:val="C3E0F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781805">
    <w:abstractNumId w:val="4"/>
  </w:num>
  <w:num w:numId="2" w16cid:durableId="2133359990">
    <w:abstractNumId w:val="8"/>
  </w:num>
  <w:num w:numId="3" w16cid:durableId="1003510462">
    <w:abstractNumId w:val="6"/>
  </w:num>
  <w:num w:numId="4" w16cid:durableId="383867710">
    <w:abstractNumId w:val="0"/>
  </w:num>
  <w:num w:numId="5" w16cid:durableId="94061585">
    <w:abstractNumId w:val="11"/>
  </w:num>
  <w:num w:numId="6" w16cid:durableId="2137866024">
    <w:abstractNumId w:val="10"/>
  </w:num>
  <w:num w:numId="7" w16cid:durableId="941957618">
    <w:abstractNumId w:val="7"/>
  </w:num>
  <w:num w:numId="8" w16cid:durableId="919826128">
    <w:abstractNumId w:val="1"/>
  </w:num>
  <w:num w:numId="9" w16cid:durableId="210269870">
    <w:abstractNumId w:val="12"/>
  </w:num>
  <w:num w:numId="10" w16cid:durableId="1963724275">
    <w:abstractNumId w:val="2"/>
  </w:num>
  <w:num w:numId="11" w16cid:durableId="1244610581">
    <w:abstractNumId w:val="9"/>
  </w:num>
  <w:num w:numId="12" w16cid:durableId="1048648123">
    <w:abstractNumId w:val="5"/>
  </w:num>
  <w:num w:numId="13" w16cid:durableId="1160846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AE"/>
    <w:rsid w:val="0002755B"/>
    <w:rsid w:val="00030BA9"/>
    <w:rsid w:val="00033529"/>
    <w:rsid w:val="0003517F"/>
    <w:rsid w:val="00040829"/>
    <w:rsid w:val="000421C7"/>
    <w:rsid w:val="00054C77"/>
    <w:rsid w:val="000600BE"/>
    <w:rsid w:val="0006061E"/>
    <w:rsid w:val="00064884"/>
    <w:rsid w:val="000660BC"/>
    <w:rsid w:val="00074610"/>
    <w:rsid w:val="00080DF5"/>
    <w:rsid w:val="00097609"/>
    <w:rsid w:val="000A228F"/>
    <w:rsid w:val="000B7CE7"/>
    <w:rsid w:val="000C39F7"/>
    <w:rsid w:val="000E45E6"/>
    <w:rsid w:val="000E781E"/>
    <w:rsid w:val="000F3019"/>
    <w:rsid w:val="000F542F"/>
    <w:rsid w:val="00105A92"/>
    <w:rsid w:val="00107992"/>
    <w:rsid w:val="00122B0E"/>
    <w:rsid w:val="0012353A"/>
    <w:rsid w:val="00124AD6"/>
    <w:rsid w:val="001331D2"/>
    <w:rsid w:val="00133B3D"/>
    <w:rsid w:val="00155B7E"/>
    <w:rsid w:val="00170C02"/>
    <w:rsid w:val="00170E89"/>
    <w:rsid w:val="0018284E"/>
    <w:rsid w:val="00190514"/>
    <w:rsid w:val="00192CD3"/>
    <w:rsid w:val="00195E20"/>
    <w:rsid w:val="00197442"/>
    <w:rsid w:val="001B079C"/>
    <w:rsid w:val="001C11BC"/>
    <w:rsid w:val="001D5E0F"/>
    <w:rsid w:val="001D63D8"/>
    <w:rsid w:val="001E0FD3"/>
    <w:rsid w:val="001E3FCA"/>
    <w:rsid w:val="001F0572"/>
    <w:rsid w:val="001F275A"/>
    <w:rsid w:val="001F37E1"/>
    <w:rsid w:val="00202408"/>
    <w:rsid w:val="00221D5B"/>
    <w:rsid w:val="00223CA2"/>
    <w:rsid w:val="00243295"/>
    <w:rsid w:val="00252594"/>
    <w:rsid w:val="002560D7"/>
    <w:rsid w:val="00257A58"/>
    <w:rsid w:val="0026048F"/>
    <w:rsid w:val="00263270"/>
    <w:rsid w:val="0027412C"/>
    <w:rsid w:val="00282CAE"/>
    <w:rsid w:val="0028781F"/>
    <w:rsid w:val="0029489E"/>
    <w:rsid w:val="00295D72"/>
    <w:rsid w:val="002D160D"/>
    <w:rsid w:val="002E35E8"/>
    <w:rsid w:val="002F3B2E"/>
    <w:rsid w:val="00323037"/>
    <w:rsid w:val="0033539A"/>
    <w:rsid w:val="00344D46"/>
    <w:rsid w:val="0035240D"/>
    <w:rsid w:val="00357249"/>
    <w:rsid w:val="00357EC6"/>
    <w:rsid w:val="0039688F"/>
    <w:rsid w:val="003A2B3F"/>
    <w:rsid w:val="003A5DBC"/>
    <w:rsid w:val="003B68A1"/>
    <w:rsid w:val="003B6DEF"/>
    <w:rsid w:val="003C46E0"/>
    <w:rsid w:val="003C6CEB"/>
    <w:rsid w:val="003D1AA4"/>
    <w:rsid w:val="003E4D55"/>
    <w:rsid w:val="003F1E39"/>
    <w:rsid w:val="003F2402"/>
    <w:rsid w:val="00400822"/>
    <w:rsid w:val="0040563F"/>
    <w:rsid w:val="00416A82"/>
    <w:rsid w:val="004220DE"/>
    <w:rsid w:val="00423D84"/>
    <w:rsid w:val="00430643"/>
    <w:rsid w:val="00433CED"/>
    <w:rsid w:val="00441B32"/>
    <w:rsid w:val="00456170"/>
    <w:rsid w:val="004A0DF5"/>
    <w:rsid w:val="004C7243"/>
    <w:rsid w:val="004D6AD3"/>
    <w:rsid w:val="004E2AF6"/>
    <w:rsid w:val="004F0D0B"/>
    <w:rsid w:val="004F7ADA"/>
    <w:rsid w:val="00504157"/>
    <w:rsid w:val="0051342A"/>
    <w:rsid w:val="005258B8"/>
    <w:rsid w:val="00530E47"/>
    <w:rsid w:val="005517A3"/>
    <w:rsid w:val="00564AFE"/>
    <w:rsid w:val="005726C4"/>
    <w:rsid w:val="00573C79"/>
    <w:rsid w:val="00575451"/>
    <w:rsid w:val="005820F1"/>
    <w:rsid w:val="00582BAE"/>
    <w:rsid w:val="00592E66"/>
    <w:rsid w:val="005A2B21"/>
    <w:rsid w:val="005A353C"/>
    <w:rsid w:val="005A416B"/>
    <w:rsid w:val="005A5B5C"/>
    <w:rsid w:val="005B0026"/>
    <w:rsid w:val="005B4C06"/>
    <w:rsid w:val="005B7E3F"/>
    <w:rsid w:val="005C119A"/>
    <w:rsid w:val="005C406D"/>
    <w:rsid w:val="005C7D38"/>
    <w:rsid w:val="005D2577"/>
    <w:rsid w:val="005D3B32"/>
    <w:rsid w:val="005D5C5B"/>
    <w:rsid w:val="005E6D07"/>
    <w:rsid w:val="005F378E"/>
    <w:rsid w:val="006009F3"/>
    <w:rsid w:val="006110B0"/>
    <w:rsid w:val="0061367A"/>
    <w:rsid w:val="00621A63"/>
    <w:rsid w:val="006238AA"/>
    <w:rsid w:val="006322F7"/>
    <w:rsid w:val="00637FF6"/>
    <w:rsid w:val="00643C6E"/>
    <w:rsid w:val="00650845"/>
    <w:rsid w:val="0065776F"/>
    <w:rsid w:val="006639CA"/>
    <w:rsid w:val="006731B8"/>
    <w:rsid w:val="006A051A"/>
    <w:rsid w:val="006A07A9"/>
    <w:rsid w:val="006A1700"/>
    <w:rsid w:val="006C1F01"/>
    <w:rsid w:val="006D5B95"/>
    <w:rsid w:val="006D72E6"/>
    <w:rsid w:val="006E1A21"/>
    <w:rsid w:val="006E1FA6"/>
    <w:rsid w:val="006F7FBE"/>
    <w:rsid w:val="007019D2"/>
    <w:rsid w:val="007052C0"/>
    <w:rsid w:val="00707185"/>
    <w:rsid w:val="007111F9"/>
    <w:rsid w:val="00716544"/>
    <w:rsid w:val="00717459"/>
    <w:rsid w:val="007246AE"/>
    <w:rsid w:val="007330A7"/>
    <w:rsid w:val="00742D45"/>
    <w:rsid w:val="0074408A"/>
    <w:rsid w:val="00754998"/>
    <w:rsid w:val="007566F1"/>
    <w:rsid w:val="0075711E"/>
    <w:rsid w:val="007572ED"/>
    <w:rsid w:val="00770AC4"/>
    <w:rsid w:val="00780C20"/>
    <w:rsid w:val="00781D9E"/>
    <w:rsid w:val="007820FA"/>
    <w:rsid w:val="007909A7"/>
    <w:rsid w:val="007A16B5"/>
    <w:rsid w:val="007A1E43"/>
    <w:rsid w:val="007C6B96"/>
    <w:rsid w:val="007D03CA"/>
    <w:rsid w:val="007E5FC7"/>
    <w:rsid w:val="007F3E81"/>
    <w:rsid w:val="00800F5C"/>
    <w:rsid w:val="008214D0"/>
    <w:rsid w:val="008370AE"/>
    <w:rsid w:val="00840AE3"/>
    <w:rsid w:val="00854161"/>
    <w:rsid w:val="00857022"/>
    <w:rsid w:val="00857B47"/>
    <w:rsid w:val="00857C36"/>
    <w:rsid w:val="00861F30"/>
    <w:rsid w:val="008640F6"/>
    <w:rsid w:val="0088018A"/>
    <w:rsid w:val="008826AA"/>
    <w:rsid w:val="008909EA"/>
    <w:rsid w:val="008A03F7"/>
    <w:rsid w:val="008A423A"/>
    <w:rsid w:val="008B02DA"/>
    <w:rsid w:val="008B3BEC"/>
    <w:rsid w:val="008B442B"/>
    <w:rsid w:val="008C3269"/>
    <w:rsid w:val="008D34C9"/>
    <w:rsid w:val="008D5AFE"/>
    <w:rsid w:val="00941FF3"/>
    <w:rsid w:val="009465E9"/>
    <w:rsid w:val="00952B0A"/>
    <w:rsid w:val="009634BA"/>
    <w:rsid w:val="009811B1"/>
    <w:rsid w:val="00996020"/>
    <w:rsid w:val="009A5778"/>
    <w:rsid w:val="009A58A0"/>
    <w:rsid w:val="009A6866"/>
    <w:rsid w:val="009A6B8A"/>
    <w:rsid w:val="009B73F4"/>
    <w:rsid w:val="009C35CD"/>
    <w:rsid w:val="009D1266"/>
    <w:rsid w:val="009F5652"/>
    <w:rsid w:val="00A02CB1"/>
    <w:rsid w:val="00A123CB"/>
    <w:rsid w:val="00A13C62"/>
    <w:rsid w:val="00A14FA7"/>
    <w:rsid w:val="00A25F07"/>
    <w:rsid w:val="00A307EB"/>
    <w:rsid w:val="00A35CEF"/>
    <w:rsid w:val="00A45B63"/>
    <w:rsid w:val="00A62D10"/>
    <w:rsid w:val="00A63CB1"/>
    <w:rsid w:val="00AA0A54"/>
    <w:rsid w:val="00AA1663"/>
    <w:rsid w:val="00AA40F3"/>
    <w:rsid w:val="00AA7758"/>
    <w:rsid w:val="00AA7937"/>
    <w:rsid w:val="00AB03D7"/>
    <w:rsid w:val="00AB499C"/>
    <w:rsid w:val="00AB7803"/>
    <w:rsid w:val="00AE0E4B"/>
    <w:rsid w:val="00AF6FC9"/>
    <w:rsid w:val="00AF78AD"/>
    <w:rsid w:val="00B033D0"/>
    <w:rsid w:val="00B07CE9"/>
    <w:rsid w:val="00B21177"/>
    <w:rsid w:val="00B3059C"/>
    <w:rsid w:val="00B35B4E"/>
    <w:rsid w:val="00B64139"/>
    <w:rsid w:val="00B90ED4"/>
    <w:rsid w:val="00B93774"/>
    <w:rsid w:val="00BA59A2"/>
    <w:rsid w:val="00BB2626"/>
    <w:rsid w:val="00BB528D"/>
    <w:rsid w:val="00BD227E"/>
    <w:rsid w:val="00BD6AD8"/>
    <w:rsid w:val="00BE3A87"/>
    <w:rsid w:val="00C02A4F"/>
    <w:rsid w:val="00C07DEE"/>
    <w:rsid w:val="00C2716E"/>
    <w:rsid w:val="00C27DBE"/>
    <w:rsid w:val="00C30049"/>
    <w:rsid w:val="00C30425"/>
    <w:rsid w:val="00C32DAC"/>
    <w:rsid w:val="00C331C1"/>
    <w:rsid w:val="00C45DBF"/>
    <w:rsid w:val="00C5406E"/>
    <w:rsid w:val="00C562B6"/>
    <w:rsid w:val="00C60976"/>
    <w:rsid w:val="00C62E58"/>
    <w:rsid w:val="00C81E29"/>
    <w:rsid w:val="00C82199"/>
    <w:rsid w:val="00C83E4A"/>
    <w:rsid w:val="00C844E0"/>
    <w:rsid w:val="00C93115"/>
    <w:rsid w:val="00C945DB"/>
    <w:rsid w:val="00CB1ADB"/>
    <w:rsid w:val="00CB6A27"/>
    <w:rsid w:val="00CC1721"/>
    <w:rsid w:val="00CD0878"/>
    <w:rsid w:val="00CD70CA"/>
    <w:rsid w:val="00CD7E10"/>
    <w:rsid w:val="00CE14CA"/>
    <w:rsid w:val="00CE14DF"/>
    <w:rsid w:val="00D04A39"/>
    <w:rsid w:val="00D1042E"/>
    <w:rsid w:val="00D30839"/>
    <w:rsid w:val="00D36CA5"/>
    <w:rsid w:val="00D401C4"/>
    <w:rsid w:val="00D50306"/>
    <w:rsid w:val="00D60133"/>
    <w:rsid w:val="00D63C58"/>
    <w:rsid w:val="00D7388B"/>
    <w:rsid w:val="00D800AC"/>
    <w:rsid w:val="00D9162A"/>
    <w:rsid w:val="00D95780"/>
    <w:rsid w:val="00DA5392"/>
    <w:rsid w:val="00DA7FD2"/>
    <w:rsid w:val="00DB3503"/>
    <w:rsid w:val="00DB7C73"/>
    <w:rsid w:val="00DC1B03"/>
    <w:rsid w:val="00DD3419"/>
    <w:rsid w:val="00DF19BE"/>
    <w:rsid w:val="00DF2BEC"/>
    <w:rsid w:val="00E07102"/>
    <w:rsid w:val="00E11CBC"/>
    <w:rsid w:val="00E15617"/>
    <w:rsid w:val="00E20351"/>
    <w:rsid w:val="00E217C4"/>
    <w:rsid w:val="00E22FD4"/>
    <w:rsid w:val="00E34083"/>
    <w:rsid w:val="00E42D81"/>
    <w:rsid w:val="00E518D9"/>
    <w:rsid w:val="00E55A5C"/>
    <w:rsid w:val="00EB13FF"/>
    <w:rsid w:val="00EC132E"/>
    <w:rsid w:val="00EC4440"/>
    <w:rsid w:val="00EC689E"/>
    <w:rsid w:val="00ED1312"/>
    <w:rsid w:val="00EE0D6A"/>
    <w:rsid w:val="00EF0527"/>
    <w:rsid w:val="00EF4B63"/>
    <w:rsid w:val="00F116F4"/>
    <w:rsid w:val="00F221B0"/>
    <w:rsid w:val="00F2776E"/>
    <w:rsid w:val="00F5068F"/>
    <w:rsid w:val="00F50C08"/>
    <w:rsid w:val="00F619EF"/>
    <w:rsid w:val="00F76062"/>
    <w:rsid w:val="00F8384A"/>
    <w:rsid w:val="00F8425C"/>
    <w:rsid w:val="00FA0EE9"/>
    <w:rsid w:val="00FC0421"/>
    <w:rsid w:val="00FC1C2B"/>
    <w:rsid w:val="00FC68DA"/>
    <w:rsid w:val="00FD5052"/>
    <w:rsid w:val="00FD684C"/>
    <w:rsid w:val="00FE4C94"/>
    <w:rsid w:val="00FE7467"/>
    <w:rsid w:val="00FF0953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B112A"/>
  <w15:chartTrackingRefBased/>
  <w15:docId w15:val="{01FA31E2-1262-4278-AFAA-23221CE0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C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6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62A"/>
  </w:style>
  <w:style w:type="character" w:styleId="PlaceholderText">
    <w:name w:val="Placeholder Text"/>
    <w:basedOn w:val="DefaultParagraphFont"/>
    <w:uiPriority w:val="99"/>
    <w:semiHidden/>
    <w:rsid w:val="00F221B0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257A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A58"/>
  </w:style>
  <w:style w:type="character" w:styleId="UnresolvedMention">
    <w:name w:val="Unresolved Mention"/>
    <w:basedOn w:val="DefaultParagraphFont"/>
    <w:uiPriority w:val="99"/>
    <w:semiHidden/>
    <w:unhideWhenUsed/>
    <w:rsid w:val="00CD7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toptometrists.org/sponsorship-and-exhibitor-commitment-for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vtoptometrist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E79DE-5D61-4B2E-B8EF-83322E07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Vision, Inc.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</dc:creator>
  <cp:keywords/>
  <dc:description/>
  <cp:lastModifiedBy>Kristen Hopper</cp:lastModifiedBy>
  <cp:revision>21</cp:revision>
  <dcterms:created xsi:type="dcterms:W3CDTF">2025-11-05T19:53:00Z</dcterms:created>
  <dcterms:modified xsi:type="dcterms:W3CDTF">2025-11-23T21:03:00Z</dcterms:modified>
</cp:coreProperties>
</file>